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E03" w:rsidRDefault="00F46E03" w:rsidP="001934B1">
      <w:pPr>
        <w:pStyle w:val="Default"/>
        <w:jc w:val="both"/>
      </w:pPr>
    </w:p>
    <w:p w:rsidR="00E135CD" w:rsidRDefault="00220B09" w:rsidP="001934B1">
      <w:pPr>
        <w:tabs>
          <w:tab w:val="left" w:pos="2610"/>
        </w:tabs>
        <w:jc w:val="center"/>
        <w:rPr>
          <w:rFonts w:ascii="Open Sans" w:eastAsia="Calibri" w:hAnsi="Open Sans" w:cs="Open Sans"/>
          <w:b/>
          <w:noProof/>
          <w:color w:val="178F96"/>
          <w:sz w:val="32"/>
          <w:szCs w:val="36"/>
        </w:rPr>
      </w:pPr>
      <w:r>
        <w:rPr>
          <w:rFonts w:ascii="Open Sans" w:hAnsi="Open Sans"/>
          <w:b/>
          <w:color w:val="178F96"/>
          <w:sz w:val="32"/>
          <w:szCs w:val="36"/>
        </w:rPr>
        <w:t>Call for projects 2019</w:t>
      </w:r>
    </w:p>
    <w:p w:rsidR="00F46E03" w:rsidRPr="00687FEA" w:rsidRDefault="00D67A4B" w:rsidP="00687FEA">
      <w:pPr>
        <w:tabs>
          <w:tab w:val="left" w:pos="2610"/>
        </w:tabs>
        <w:jc w:val="center"/>
        <w:rPr>
          <w:rFonts w:ascii="Open Sans" w:eastAsia="Calibri" w:hAnsi="Open Sans" w:cs="Open Sans"/>
          <w:b/>
          <w:bCs/>
          <w:noProof/>
          <w:color w:val="178F96"/>
          <w:sz w:val="32"/>
          <w:szCs w:val="36"/>
        </w:rPr>
      </w:pPr>
      <w:r>
        <w:rPr>
          <w:rFonts w:ascii="Open Sans" w:hAnsi="Open Sans"/>
          <w:b/>
          <w:bCs/>
          <w:color w:val="178F96"/>
          <w:sz w:val="32"/>
          <w:szCs w:val="36"/>
        </w:rPr>
        <w:t>WOW</w:t>
      </w:r>
      <w:r w:rsidR="00EB7EC6">
        <w:rPr>
          <w:rFonts w:ascii="Open Sans" w:hAnsi="Open Sans"/>
          <w:b/>
          <w:bCs/>
          <w:color w:val="178F96"/>
          <w:sz w:val="32"/>
          <w:szCs w:val="36"/>
        </w:rPr>
        <w:t>!</w:t>
      </w:r>
      <w:r>
        <w:rPr>
          <w:rFonts w:ascii="Open Sans" w:hAnsi="Open Sans"/>
          <w:b/>
          <w:bCs/>
          <w:color w:val="178F96"/>
          <w:sz w:val="32"/>
          <w:szCs w:val="36"/>
        </w:rPr>
        <w:t xml:space="preserve"> Program Wide Open to the World</w:t>
      </w:r>
    </w:p>
    <w:p w:rsidR="00D67A4B" w:rsidRDefault="00D67A4B" w:rsidP="00E135CD">
      <w:pPr>
        <w:jc w:val="center"/>
        <w:rPr>
          <w:rFonts w:ascii="Open Sans" w:eastAsia="Calibri" w:hAnsi="Open Sans" w:cs="Open Sans"/>
          <w:b/>
          <w:bCs/>
          <w:noProof/>
          <w:color w:val="178F96"/>
          <w:sz w:val="32"/>
          <w:szCs w:val="36"/>
        </w:rPr>
      </w:pPr>
      <w:r>
        <w:rPr>
          <w:rFonts w:ascii="Open Sans" w:hAnsi="Open Sans"/>
          <w:b/>
          <w:bCs/>
          <w:color w:val="178F96"/>
          <w:sz w:val="32"/>
          <w:szCs w:val="36"/>
        </w:rPr>
        <w:t>“CAP 20-25 Visiting Scholar Fellowship”</w:t>
      </w:r>
    </w:p>
    <w:p w:rsidR="00E135CD" w:rsidRPr="00C06AAA" w:rsidRDefault="00E135CD" w:rsidP="00E135CD">
      <w:pPr>
        <w:jc w:val="center"/>
        <w:rPr>
          <w:rFonts w:ascii="Open Sans" w:eastAsia="Calibri" w:hAnsi="Open Sans" w:cs="Open Sans"/>
          <w:b/>
          <w:bCs/>
          <w:noProof/>
          <w:color w:val="FF0000"/>
          <w:sz w:val="32"/>
          <w:szCs w:val="36"/>
        </w:rPr>
      </w:pPr>
    </w:p>
    <w:tbl>
      <w:tblPr>
        <w:tblStyle w:val="Grilledetableauclaire"/>
        <w:tblW w:w="0" w:type="auto"/>
        <w:tblInd w:w="-289" w:type="dxa"/>
        <w:tblLook w:val="04A0" w:firstRow="1" w:lastRow="0" w:firstColumn="1" w:lastColumn="0" w:noHBand="0" w:noVBand="1"/>
      </w:tblPr>
      <w:tblGrid>
        <w:gridCol w:w="2269"/>
        <w:gridCol w:w="7371"/>
      </w:tblGrid>
      <w:tr w:rsidR="00CB0555" w:rsidTr="00CB0555">
        <w:trPr>
          <w:trHeight w:val="397"/>
        </w:trPr>
        <w:tc>
          <w:tcPr>
            <w:tcW w:w="2269" w:type="dxa"/>
            <w:vAlign w:val="center"/>
          </w:tcPr>
          <w:p w:rsidR="00CB0555" w:rsidRPr="00CB0555" w:rsidRDefault="00CB0555" w:rsidP="001934B1">
            <w:pPr>
              <w:jc w:val="both"/>
              <w:rPr>
                <w:rFonts w:ascii="Open Sans" w:hAnsi="Open Sans" w:cs="Open Sans"/>
                <w:sz w:val="18"/>
                <w:szCs w:val="24"/>
              </w:rPr>
            </w:pPr>
            <w:r>
              <w:rPr>
                <w:rFonts w:ascii="Open Sans" w:hAnsi="Open Sans"/>
                <w:sz w:val="18"/>
                <w:szCs w:val="24"/>
              </w:rPr>
              <w:t>Response deadline </w:t>
            </w:r>
          </w:p>
        </w:tc>
        <w:tc>
          <w:tcPr>
            <w:tcW w:w="7371" w:type="dxa"/>
            <w:vAlign w:val="center"/>
          </w:tcPr>
          <w:p w:rsidR="00CB0555" w:rsidRPr="00A531B4" w:rsidRDefault="00220B09" w:rsidP="001934B1">
            <w:pPr>
              <w:jc w:val="both"/>
              <w:rPr>
                <w:rFonts w:ascii="Open Sans" w:hAnsi="Open Sans" w:cs="Open Sans"/>
                <w:sz w:val="18"/>
                <w:szCs w:val="24"/>
              </w:rPr>
            </w:pPr>
            <w:r>
              <w:rPr>
                <w:rFonts w:ascii="Open Sans" w:hAnsi="Open Sans"/>
                <w:sz w:val="18"/>
                <w:szCs w:val="24"/>
              </w:rPr>
              <w:t>September 15 2019</w:t>
            </w:r>
          </w:p>
        </w:tc>
      </w:tr>
      <w:tr w:rsidR="00CB0555" w:rsidTr="00CB0555">
        <w:trPr>
          <w:trHeight w:val="397"/>
        </w:trPr>
        <w:tc>
          <w:tcPr>
            <w:tcW w:w="2269" w:type="dxa"/>
            <w:vAlign w:val="center"/>
          </w:tcPr>
          <w:p w:rsidR="00CB0555" w:rsidRPr="00CB0555" w:rsidRDefault="00CB0555" w:rsidP="001934B1">
            <w:pPr>
              <w:jc w:val="both"/>
              <w:rPr>
                <w:rFonts w:ascii="Open Sans" w:hAnsi="Open Sans" w:cs="Open Sans"/>
                <w:sz w:val="18"/>
                <w:szCs w:val="24"/>
              </w:rPr>
            </w:pPr>
            <w:r>
              <w:rPr>
                <w:rFonts w:ascii="Open Sans" w:hAnsi="Open Sans"/>
                <w:sz w:val="18"/>
                <w:szCs w:val="24"/>
              </w:rPr>
              <w:t xml:space="preserve">Type of project </w:t>
            </w:r>
          </w:p>
        </w:tc>
        <w:tc>
          <w:tcPr>
            <w:tcW w:w="7371" w:type="dxa"/>
            <w:vAlign w:val="center"/>
          </w:tcPr>
          <w:p w:rsidR="00CB0555" w:rsidRPr="00A531B4" w:rsidRDefault="00D67A4B" w:rsidP="001934B1">
            <w:pPr>
              <w:jc w:val="both"/>
              <w:rPr>
                <w:rFonts w:ascii="Open Sans" w:hAnsi="Open Sans" w:cs="Open Sans"/>
                <w:sz w:val="18"/>
                <w:szCs w:val="24"/>
              </w:rPr>
            </w:pPr>
            <w:r>
              <w:rPr>
                <w:rFonts w:ascii="Open Sans" w:hAnsi="Open Sans"/>
                <w:sz w:val="18"/>
                <w:szCs w:val="24"/>
              </w:rPr>
              <w:t>Hosting foreign professors and scientists</w:t>
            </w:r>
          </w:p>
        </w:tc>
      </w:tr>
    </w:tbl>
    <w:p w:rsidR="00C142F3" w:rsidRDefault="00EB7EC6" w:rsidP="001934B1">
      <w:pPr>
        <w:jc w:val="both"/>
        <w:rPr>
          <w:rFonts w:ascii="Open Sans" w:hAnsi="Open Sans" w:cs="Open Sans"/>
          <w:sz w:val="20"/>
          <w:szCs w:val="24"/>
        </w:rPr>
      </w:pPr>
      <w:r w:rsidRPr="00DC3C87">
        <w:rPr>
          <w:rFonts w:ascii="Open Sans" w:hAnsi="Open Sans" w:cs="Open Sans"/>
          <w:b/>
          <w:color w:val="FF0000"/>
          <w:sz w:val="20"/>
          <w:szCs w:val="24"/>
        </w:rPr>
        <w:t>The authoritative version is the French version</w:t>
      </w:r>
      <w:r w:rsidR="00165F49" w:rsidRPr="00DC3C87">
        <w:rPr>
          <w:rFonts w:ascii="Open Sans" w:hAnsi="Open Sans" w:cs="Open Sans"/>
          <w:b/>
          <w:color w:val="FF0000"/>
          <w:sz w:val="20"/>
          <w:szCs w:val="24"/>
        </w:rPr>
        <w:t>. The English version is for information purposes only.</w:t>
      </w:r>
    </w:p>
    <w:p w:rsidR="000A1ED1" w:rsidRDefault="000A1ED1" w:rsidP="001934B1">
      <w:pPr>
        <w:jc w:val="both"/>
        <w:rPr>
          <w:rFonts w:ascii="Open Sans" w:hAnsi="Open Sans" w:cs="Open Sans"/>
          <w:sz w:val="20"/>
          <w:szCs w:val="24"/>
        </w:rPr>
      </w:pPr>
    </w:p>
    <w:p w:rsidR="00D67A4B" w:rsidRPr="00D67A4B" w:rsidRDefault="00D67A4B" w:rsidP="001934B1">
      <w:pPr>
        <w:jc w:val="both"/>
        <w:rPr>
          <w:rFonts w:ascii="Open Sans" w:hAnsi="Open Sans" w:cs="Open Sans"/>
          <w:b/>
          <w:bCs/>
          <w:sz w:val="20"/>
          <w:szCs w:val="24"/>
        </w:rPr>
      </w:pPr>
      <w:r>
        <w:rPr>
          <w:rFonts w:ascii="Open Sans" w:hAnsi="Open Sans"/>
          <w:b/>
          <w:sz w:val="20"/>
          <w:szCs w:val="24"/>
          <w:u w:val="single"/>
        </w:rPr>
        <w:t>A - Context</w:t>
      </w:r>
      <w:bookmarkStart w:id="0" w:name="26Parlesoutienunecooprationuniversitaire"/>
      <w:r>
        <w:rPr>
          <w:rFonts w:ascii="Open Sans" w:hAnsi="Open Sans"/>
          <w:b/>
          <w:sz w:val="20"/>
          <w:szCs w:val="24"/>
          <w:u w:val="single"/>
        </w:rPr>
        <w:t xml:space="preserve"> of the call for projects</w:t>
      </w:r>
      <w:r>
        <w:rPr>
          <w:rFonts w:ascii="Open Sans" w:hAnsi="Open Sans"/>
          <w:b/>
          <w:bCs/>
          <w:sz w:val="20"/>
          <w:szCs w:val="24"/>
        </w:rPr>
        <w:t xml:space="preserve">: </w:t>
      </w:r>
    </w:p>
    <w:p w:rsidR="00D67A4B" w:rsidRPr="00D67A4B" w:rsidRDefault="00D67A4B" w:rsidP="001934B1">
      <w:pPr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b/>
          <w:sz w:val="20"/>
          <w:szCs w:val="24"/>
        </w:rPr>
        <w:t>The CAP 20-25 project</w:t>
      </w:r>
      <w:r>
        <w:rPr>
          <w:rFonts w:ascii="Open Sans" w:hAnsi="Open Sans"/>
          <w:sz w:val="20"/>
          <w:szCs w:val="24"/>
        </w:rPr>
        <w:t xml:space="preserve">, winner of the </w:t>
      </w:r>
      <w:r w:rsidR="00EB7EC6">
        <w:rPr>
          <w:rFonts w:ascii="Open Sans" w:hAnsi="Open Sans"/>
          <w:sz w:val="20"/>
          <w:szCs w:val="24"/>
        </w:rPr>
        <w:t>Investments for the Future</w:t>
      </w:r>
      <w:r w:rsidR="00423C9E">
        <w:rPr>
          <w:rFonts w:ascii="Open Sans" w:hAnsi="Open Sans"/>
          <w:sz w:val="20"/>
          <w:szCs w:val="24"/>
        </w:rPr>
        <w:t xml:space="preserve"> </w:t>
      </w:r>
      <w:r>
        <w:rPr>
          <w:rFonts w:ascii="Open Sans" w:hAnsi="Open Sans"/>
          <w:sz w:val="20"/>
          <w:szCs w:val="24"/>
        </w:rPr>
        <w:t xml:space="preserve">call for projects I-SITE, aims to promote </w:t>
      </w:r>
      <w:r>
        <w:rPr>
          <w:rFonts w:ascii="Open Sans" w:hAnsi="Open Sans"/>
          <w:b/>
          <w:sz w:val="20"/>
          <w:szCs w:val="24"/>
        </w:rPr>
        <w:t>the internationalization of the research and training</w:t>
      </w:r>
      <w:r>
        <w:rPr>
          <w:rFonts w:ascii="Open Sans" w:hAnsi="Open Sans"/>
          <w:sz w:val="20"/>
          <w:szCs w:val="24"/>
        </w:rPr>
        <w:t xml:space="preserve"> at the target university, the University of Clermont Auvergne, (hereinafter referred to as “UCA”), and to assist their integration in their </w:t>
      </w:r>
      <w:r>
        <w:rPr>
          <w:rFonts w:ascii="Open Sans" w:hAnsi="Open Sans"/>
          <w:b/>
          <w:sz w:val="20"/>
          <w:szCs w:val="24"/>
        </w:rPr>
        <w:t>socio-economic environment</w:t>
      </w:r>
      <w:r>
        <w:rPr>
          <w:rFonts w:ascii="Open Sans" w:hAnsi="Open Sans"/>
          <w:sz w:val="20"/>
          <w:szCs w:val="24"/>
        </w:rPr>
        <w:t xml:space="preserve">. It takes the form of </w:t>
      </w:r>
      <w:proofErr w:type="gramStart"/>
      <w:r>
        <w:rPr>
          <w:rFonts w:ascii="Open Sans" w:hAnsi="Open Sans"/>
          <w:sz w:val="20"/>
          <w:szCs w:val="24"/>
        </w:rPr>
        <w:t>4</w:t>
      </w:r>
      <w:proofErr w:type="gramEnd"/>
      <w:r>
        <w:rPr>
          <w:rFonts w:ascii="Open Sans" w:hAnsi="Open Sans"/>
          <w:sz w:val="20"/>
          <w:szCs w:val="24"/>
        </w:rPr>
        <w:t xml:space="preserve"> research challenges and 7 transversal programs including the “WOW!” program (Wide Open to the World) which is dedicated to international strategy. </w:t>
      </w:r>
    </w:p>
    <w:p w:rsidR="00D67A4B" w:rsidRPr="00D67A4B" w:rsidRDefault="00EB7EC6" w:rsidP="00E135CD">
      <w:pPr>
        <w:spacing w:after="0"/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 xml:space="preserve">Welcoming </w:t>
      </w:r>
      <w:r w:rsidR="00D67A4B">
        <w:rPr>
          <w:rFonts w:ascii="Open Sans" w:hAnsi="Open Sans"/>
          <w:sz w:val="20"/>
          <w:szCs w:val="24"/>
        </w:rPr>
        <w:t xml:space="preserve">foreign professors and scientists contributes to the institutions’ attractiveness and reflects their tradition of international collaboration. </w:t>
      </w:r>
      <w:r w:rsidR="00D67A4B">
        <w:rPr>
          <w:rFonts w:ascii="Open Sans" w:hAnsi="Open Sans"/>
          <w:b/>
          <w:sz w:val="20"/>
          <w:szCs w:val="24"/>
        </w:rPr>
        <w:t>The aim of the call for projects “CAP 20-25 Visiting Scholar Fellowship”</w:t>
      </w:r>
      <w:r w:rsidR="00D67A4B">
        <w:rPr>
          <w:rFonts w:ascii="Open Sans" w:hAnsi="Open Sans"/>
          <w:sz w:val="20"/>
          <w:szCs w:val="24"/>
        </w:rPr>
        <w:t xml:space="preserve"> is to host </w:t>
      </w:r>
      <w:r w:rsidR="00D67A4B">
        <w:rPr>
          <w:rFonts w:ascii="Open Sans" w:hAnsi="Open Sans"/>
          <w:sz w:val="20"/>
          <w:szCs w:val="24"/>
          <w:u w:val="single"/>
        </w:rPr>
        <w:t>internationally renowned researchers and professors</w:t>
      </w:r>
      <w:r w:rsidR="00D67A4B">
        <w:rPr>
          <w:rFonts w:ascii="Open Sans" w:hAnsi="Open Sans"/>
          <w:sz w:val="20"/>
          <w:szCs w:val="24"/>
        </w:rPr>
        <w:t>, who live abroad, to the Clermont site (University of Clermont Auvergne and its partners) in order to:</w:t>
      </w:r>
    </w:p>
    <w:p w:rsidR="00D67A4B" w:rsidRPr="00D67A4B" w:rsidRDefault="00D67A4B" w:rsidP="00E135CD">
      <w:pPr>
        <w:spacing w:after="0"/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 xml:space="preserve">- ensure high-level teaching, by delivering seminars </w:t>
      </w:r>
    </w:p>
    <w:p w:rsidR="00D67A4B" w:rsidRPr="00D67A4B" w:rsidRDefault="00D67A4B" w:rsidP="00E135CD">
      <w:pPr>
        <w:spacing w:after="0"/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 xml:space="preserve">- participate in </w:t>
      </w:r>
      <w:r w:rsidR="00EB7EC6">
        <w:rPr>
          <w:rFonts w:ascii="Open Sans" w:hAnsi="Open Sans"/>
          <w:sz w:val="20"/>
          <w:szCs w:val="24"/>
        </w:rPr>
        <w:t xml:space="preserve">collaborative </w:t>
      </w:r>
      <w:r>
        <w:rPr>
          <w:rFonts w:ascii="Open Sans" w:hAnsi="Open Sans"/>
          <w:sz w:val="20"/>
          <w:szCs w:val="24"/>
        </w:rPr>
        <w:t>research projects and/or</w:t>
      </w:r>
      <w:r w:rsidR="00EB7EC6">
        <w:rPr>
          <w:rFonts w:ascii="Open Sans" w:hAnsi="Open Sans"/>
          <w:sz w:val="20"/>
          <w:szCs w:val="24"/>
        </w:rPr>
        <w:t xml:space="preserve"> </w:t>
      </w:r>
      <w:r>
        <w:rPr>
          <w:rFonts w:ascii="Open Sans" w:hAnsi="Open Sans"/>
          <w:sz w:val="20"/>
          <w:szCs w:val="24"/>
        </w:rPr>
        <w:t xml:space="preserve">training </w:t>
      </w:r>
      <w:r w:rsidR="00EB7EC6">
        <w:rPr>
          <w:rFonts w:ascii="Open Sans" w:hAnsi="Open Sans"/>
          <w:sz w:val="20"/>
          <w:szCs w:val="24"/>
        </w:rPr>
        <w:t xml:space="preserve">projects </w:t>
      </w:r>
      <w:r>
        <w:rPr>
          <w:rFonts w:ascii="Open Sans" w:hAnsi="Open Sans"/>
          <w:sz w:val="20"/>
          <w:szCs w:val="24"/>
        </w:rPr>
        <w:t xml:space="preserve">and enrich them within a research unit, </w:t>
      </w:r>
      <w:r>
        <w:rPr>
          <w:rFonts w:ascii="Open Sans" w:hAnsi="Open Sans"/>
          <w:b/>
          <w:sz w:val="20"/>
          <w:szCs w:val="24"/>
          <w:u w:val="single"/>
        </w:rPr>
        <w:t>in the context of the CAP 20-25 Challenges</w:t>
      </w:r>
      <w:r>
        <w:rPr>
          <w:rFonts w:ascii="Open Sans" w:hAnsi="Open Sans"/>
          <w:sz w:val="20"/>
          <w:szCs w:val="24"/>
        </w:rPr>
        <w:t>.</w:t>
      </w:r>
    </w:p>
    <w:p w:rsidR="00D67A4B" w:rsidRPr="00D67A4B" w:rsidRDefault="00D67A4B" w:rsidP="001934B1">
      <w:pPr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 xml:space="preserve">All applications </w:t>
      </w:r>
      <w:proofErr w:type="gramStart"/>
      <w:r>
        <w:rPr>
          <w:rFonts w:ascii="Open Sans" w:hAnsi="Open Sans"/>
          <w:sz w:val="20"/>
          <w:szCs w:val="24"/>
        </w:rPr>
        <w:t>must be based</w:t>
      </w:r>
      <w:proofErr w:type="gramEnd"/>
      <w:r>
        <w:rPr>
          <w:rFonts w:ascii="Open Sans" w:hAnsi="Open Sans"/>
          <w:sz w:val="20"/>
          <w:szCs w:val="24"/>
        </w:rPr>
        <w:t xml:space="preserve"> on a </w:t>
      </w:r>
      <w:r>
        <w:rPr>
          <w:rFonts w:ascii="Open Sans" w:hAnsi="Open Sans"/>
          <w:sz w:val="20"/>
          <w:szCs w:val="24"/>
          <w:u w:val="single"/>
        </w:rPr>
        <w:t>specific research or training project</w:t>
      </w:r>
      <w:r>
        <w:rPr>
          <w:rFonts w:ascii="Open Sans" w:hAnsi="Open Sans"/>
          <w:sz w:val="20"/>
          <w:szCs w:val="24"/>
        </w:rPr>
        <w:t xml:space="preserve"> and have a sustainable and significant impact for the project holder, the laboratory and/or the University. For example, it could be the development of an international research project (Horizon2020), the </w:t>
      </w:r>
      <w:r w:rsidR="00EB7EC6">
        <w:rPr>
          <w:rFonts w:ascii="Open Sans" w:hAnsi="Open Sans"/>
          <w:sz w:val="20"/>
          <w:szCs w:val="24"/>
        </w:rPr>
        <w:t xml:space="preserve">implementation </w:t>
      </w:r>
      <w:r>
        <w:rPr>
          <w:rFonts w:ascii="Open Sans" w:hAnsi="Open Sans"/>
          <w:sz w:val="20"/>
          <w:szCs w:val="24"/>
        </w:rPr>
        <w:t xml:space="preserve">of experimental protocols, the finalization of major publications, </w:t>
      </w:r>
      <w:proofErr w:type="gramStart"/>
      <w:r>
        <w:rPr>
          <w:rFonts w:ascii="Open Sans" w:hAnsi="Open Sans"/>
          <w:sz w:val="20"/>
          <w:szCs w:val="24"/>
        </w:rPr>
        <w:t>the</w:t>
      </w:r>
      <w:proofErr w:type="gramEnd"/>
      <w:r>
        <w:rPr>
          <w:rFonts w:ascii="Open Sans" w:hAnsi="Open Sans"/>
          <w:sz w:val="20"/>
          <w:szCs w:val="24"/>
        </w:rPr>
        <w:t xml:space="preserve"> development of innovative projects (creation of start-ups), a double degree project or a strategic partnership (Erasmus+).</w:t>
      </w:r>
    </w:p>
    <w:p w:rsidR="00D67A4B" w:rsidRPr="00D67A4B" w:rsidRDefault="00D67A4B" w:rsidP="001934B1">
      <w:pPr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>Teaching shall preferably be carried out in English.</w:t>
      </w:r>
    </w:p>
    <w:p w:rsidR="00142DF9" w:rsidRDefault="00D67A4B" w:rsidP="001934B1">
      <w:pPr>
        <w:jc w:val="both"/>
        <w:rPr>
          <w:rFonts w:ascii="Open Sans" w:hAnsi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 xml:space="preserve">The duration of the project shall be between </w:t>
      </w:r>
      <w:r>
        <w:rPr>
          <w:rFonts w:ascii="Open Sans" w:hAnsi="Open Sans"/>
          <w:sz w:val="20"/>
          <w:szCs w:val="24"/>
          <w:u w:val="single"/>
        </w:rPr>
        <w:t xml:space="preserve">14 days minimum </w:t>
      </w:r>
      <w:r>
        <w:rPr>
          <w:rFonts w:ascii="Open Sans" w:hAnsi="Open Sans"/>
          <w:sz w:val="20"/>
          <w:szCs w:val="24"/>
        </w:rPr>
        <w:t xml:space="preserve">and </w:t>
      </w:r>
      <w:r>
        <w:rPr>
          <w:rFonts w:ascii="Open Sans" w:hAnsi="Open Sans"/>
          <w:sz w:val="20"/>
          <w:szCs w:val="24"/>
          <w:u w:val="single"/>
        </w:rPr>
        <w:t>28 days maximum</w:t>
      </w:r>
      <w:r>
        <w:rPr>
          <w:rFonts w:ascii="Open Sans" w:hAnsi="Open Sans"/>
          <w:sz w:val="20"/>
          <w:szCs w:val="24"/>
        </w:rPr>
        <w:t xml:space="preserve">. </w:t>
      </w:r>
    </w:p>
    <w:p w:rsidR="00D67A4B" w:rsidRPr="00D67A4B" w:rsidRDefault="00D67A4B" w:rsidP="001934B1">
      <w:pPr>
        <w:jc w:val="both"/>
        <w:rPr>
          <w:rFonts w:ascii="Open Sans" w:hAnsi="Open Sans" w:cs="Open Sans"/>
          <w:sz w:val="20"/>
          <w:szCs w:val="24"/>
        </w:rPr>
      </w:pPr>
      <w:r w:rsidRPr="00423C9E">
        <w:rPr>
          <w:rFonts w:ascii="Open Sans" w:hAnsi="Open Sans"/>
          <w:b/>
          <w:color w:val="FF0000"/>
          <w:sz w:val="20"/>
          <w:szCs w:val="24"/>
        </w:rPr>
        <w:t>The person in charge of the application must be a permanent member of staff at UCA or its partners.</w:t>
      </w:r>
      <w:r w:rsidR="00165F49" w:rsidRPr="00423C9E">
        <w:rPr>
          <w:rFonts w:ascii="Open Sans" w:hAnsi="Open Sans"/>
          <w:b/>
          <w:color w:val="FF0000"/>
          <w:sz w:val="20"/>
          <w:szCs w:val="24"/>
        </w:rPr>
        <w:t xml:space="preserve"> </w:t>
      </w:r>
      <w:proofErr w:type="spellStart"/>
      <w:r w:rsidR="00165F49" w:rsidRPr="00423C9E">
        <w:rPr>
          <w:rFonts w:ascii="Open Sans" w:hAnsi="Open Sans"/>
          <w:b/>
          <w:color w:val="FF0000"/>
          <w:sz w:val="20"/>
          <w:szCs w:val="24"/>
        </w:rPr>
        <w:t>He/She</w:t>
      </w:r>
      <w:proofErr w:type="spellEnd"/>
      <w:r w:rsidR="00165F49" w:rsidRPr="00423C9E">
        <w:rPr>
          <w:rFonts w:ascii="Open Sans" w:hAnsi="Open Sans"/>
          <w:b/>
          <w:color w:val="FF0000"/>
          <w:sz w:val="20"/>
          <w:szCs w:val="24"/>
        </w:rPr>
        <w:t xml:space="preserve"> is the only contact person for the WOW! Program.</w:t>
      </w:r>
    </w:p>
    <w:p w:rsidR="005E05B0" w:rsidRPr="000A1ED1" w:rsidRDefault="00504D38" w:rsidP="000A1ED1">
      <w:pPr>
        <w:rPr>
          <w:rFonts w:ascii="Open Sans" w:hAnsi="Open Sans" w:cs="Open Sans"/>
          <w:sz w:val="20"/>
          <w:szCs w:val="24"/>
        </w:rPr>
      </w:pPr>
      <w:r>
        <w:br w:type="page"/>
      </w:r>
    </w:p>
    <w:p w:rsidR="00D67A4B" w:rsidRPr="005B493E" w:rsidRDefault="00D67A4B" w:rsidP="001934B1">
      <w:pPr>
        <w:spacing w:line="240" w:lineRule="auto"/>
        <w:jc w:val="both"/>
        <w:rPr>
          <w:rFonts w:ascii="Open Sans" w:hAnsi="Open Sans" w:cs="Open Sans"/>
          <w:b/>
          <w:sz w:val="20"/>
          <w:szCs w:val="24"/>
        </w:rPr>
      </w:pPr>
      <w:r>
        <w:rPr>
          <w:rFonts w:ascii="Open Sans" w:hAnsi="Open Sans"/>
          <w:b/>
          <w:sz w:val="20"/>
          <w:szCs w:val="24"/>
        </w:rPr>
        <w:lastRenderedPageBreak/>
        <w:t xml:space="preserve">B - </w:t>
      </w:r>
      <w:r>
        <w:rPr>
          <w:rFonts w:ascii="Open Sans" w:hAnsi="Open Sans"/>
          <w:b/>
          <w:sz w:val="20"/>
          <w:szCs w:val="24"/>
          <w:u w:val="single"/>
        </w:rPr>
        <w:t>Eligible projects/Assessment criteria</w:t>
      </w:r>
      <w:r>
        <w:rPr>
          <w:rFonts w:ascii="Open Sans" w:hAnsi="Open Sans"/>
          <w:b/>
          <w:sz w:val="20"/>
          <w:szCs w:val="24"/>
        </w:rPr>
        <w:t>:</w:t>
      </w:r>
    </w:p>
    <w:p w:rsidR="00D67A4B" w:rsidRPr="00D67A4B" w:rsidRDefault="00D67A4B" w:rsidP="000A1ED1">
      <w:pPr>
        <w:spacing w:after="0" w:line="276" w:lineRule="auto"/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>The guest researchers and</w:t>
      </w:r>
      <w:r w:rsidR="00142DF9">
        <w:rPr>
          <w:rFonts w:ascii="Open Sans" w:hAnsi="Open Sans"/>
          <w:sz w:val="20"/>
          <w:szCs w:val="24"/>
        </w:rPr>
        <w:t xml:space="preserve"> </w:t>
      </w:r>
      <w:r>
        <w:rPr>
          <w:rFonts w:ascii="Open Sans" w:hAnsi="Open Sans"/>
          <w:sz w:val="20"/>
          <w:szCs w:val="24"/>
        </w:rPr>
        <w:t>professors should meet the following criteria:</w:t>
      </w:r>
    </w:p>
    <w:p w:rsidR="00D67A4B" w:rsidRPr="00D67A4B" w:rsidRDefault="00D67A4B" w:rsidP="000A1ED1">
      <w:pPr>
        <w:spacing w:after="0" w:line="276" w:lineRule="auto"/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>- reside abroad,</w:t>
      </w:r>
    </w:p>
    <w:p w:rsidR="00D67A4B" w:rsidRPr="00D67A4B" w:rsidRDefault="00D67A4B" w:rsidP="000A1ED1">
      <w:pPr>
        <w:spacing w:after="0" w:line="276" w:lineRule="auto"/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 xml:space="preserve">- be a permanent member of staff at a </w:t>
      </w:r>
      <w:r w:rsidR="00EB7EC6">
        <w:rPr>
          <w:rFonts w:ascii="Open Sans" w:hAnsi="Open Sans"/>
          <w:sz w:val="20"/>
          <w:szCs w:val="24"/>
        </w:rPr>
        <w:t xml:space="preserve">recognized </w:t>
      </w:r>
      <w:r>
        <w:rPr>
          <w:rFonts w:ascii="Open Sans" w:hAnsi="Open Sans"/>
          <w:sz w:val="20"/>
          <w:szCs w:val="24"/>
        </w:rPr>
        <w:t>University and/or Research Unit,</w:t>
      </w:r>
    </w:p>
    <w:p w:rsidR="00D67A4B" w:rsidRPr="00D67A4B" w:rsidRDefault="00D67A4B" w:rsidP="000A1ED1">
      <w:pPr>
        <w:spacing w:after="0" w:line="276" w:lineRule="auto"/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>- have a good reputation in their field (high publication rate for the field, H-index or other indicators of scientific recognition: awards or distinctions, international influence),</w:t>
      </w:r>
    </w:p>
    <w:p w:rsidR="00D67A4B" w:rsidRDefault="00D67A4B" w:rsidP="000A1ED1">
      <w:pPr>
        <w:spacing w:after="0" w:line="276" w:lineRule="auto"/>
        <w:jc w:val="both"/>
        <w:rPr>
          <w:rFonts w:ascii="Open Sans" w:hAnsi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 xml:space="preserve">- provide </w:t>
      </w:r>
      <w:r w:rsidR="00EB7EC6">
        <w:rPr>
          <w:rFonts w:ascii="Open Sans" w:hAnsi="Open Sans"/>
          <w:sz w:val="20"/>
          <w:szCs w:val="24"/>
        </w:rPr>
        <w:t xml:space="preserve">UCA and its partners </w:t>
      </w:r>
      <w:r>
        <w:rPr>
          <w:rFonts w:ascii="Open Sans" w:hAnsi="Open Sans"/>
          <w:sz w:val="20"/>
          <w:szCs w:val="24"/>
        </w:rPr>
        <w:t xml:space="preserve">with </w:t>
      </w:r>
      <w:proofErr w:type="gramStart"/>
      <w:r>
        <w:rPr>
          <w:rFonts w:ascii="Open Sans" w:hAnsi="Open Sans"/>
          <w:sz w:val="20"/>
          <w:szCs w:val="24"/>
        </w:rPr>
        <w:t>added value</w:t>
      </w:r>
      <w:proofErr w:type="gramEnd"/>
      <w:r>
        <w:rPr>
          <w:rFonts w:ascii="Open Sans" w:hAnsi="Open Sans"/>
          <w:sz w:val="20"/>
          <w:szCs w:val="24"/>
        </w:rPr>
        <w:t xml:space="preserve">: complementarity of skills, provision of new knowledge and innovations, structuring of a </w:t>
      </w:r>
      <w:r w:rsidR="00EB7EC6">
        <w:rPr>
          <w:rFonts w:ascii="Open Sans" w:hAnsi="Open Sans"/>
          <w:sz w:val="20"/>
          <w:szCs w:val="24"/>
        </w:rPr>
        <w:t xml:space="preserve">sustainable </w:t>
      </w:r>
      <w:r>
        <w:rPr>
          <w:rFonts w:ascii="Open Sans" w:hAnsi="Open Sans"/>
          <w:sz w:val="20"/>
          <w:szCs w:val="24"/>
        </w:rPr>
        <w:t>collaboration, response to a European or interna</w:t>
      </w:r>
      <w:r w:rsidR="00DD0E47">
        <w:rPr>
          <w:rFonts w:ascii="Open Sans" w:hAnsi="Open Sans"/>
          <w:sz w:val="20"/>
          <w:szCs w:val="24"/>
        </w:rPr>
        <w:t xml:space="preserve">tional call for projects, etc. </w:t>
      </w:r>
    </w:p>
    <w:p w:rsidR="000A1ED1" w:rsidRPr="00D67A4B" w:rsidRDefault="000A1ED1" w:rsidP="000A1ED1">
      <w:pPr>
        <w:spacing w:after="0" w:line="276" w:lineRule="auto"/>
        <w:jc w:val="both"/>
        <w:rPr>
          <w:rFonts w:ascii="Open Sans" w:hAnsi="Open Sans" w:cs="Open Sans"/>
          <w:sz w:val="20"/>
          <w:szCs w:val="24"/>
        </w:rPr>
      </w:pPr>
    </w:p>
    <w:bookmarkEnd w:id="0"/>
    <w:p w:rsidR="00D67A4B" w:rsidRPr="00D67A4B" w:rsidRDefault="00D67A4B" w:rsidP="001934B1">
      <w:pPr>
        <w:spacing w:line="240" w:lineRule="auto"/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  <w:u w:val="single"/>
        </w:rPr>
        <w:t>For information, the assessment criteria for the application are:</w:t>
      </w:r>
    </w:p>
    <w:p w:rsidR="00D67A4B" w:rsidRPr="00D67A4B" w:rsidRDefault="00D67A4B" w:rsidP="005E05B0">
      <w:pPr>
        <w:spacing w:after="0" w:line="276" w:lineRule="auto"/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 xml:space="preserve">- Excellence of the project/candidate/laboratory </w:t>
      </w:r>
    </w:p>
    <w:p w:rsidR="00D67A4B" w:rsidRPr="00D67A4B" w:rsidRDefault="00D67A4B" w:rsidP="005E05B0">
      <w:pPr>
        <w:spacing w:after="0" w:line="276" w:lineRule="auto"/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 xml:space="preserve">- Context of CAP 20-25 </w:t>
      </w:r>
      <w:r w:rsidR="00EB7EC6">
        <w:rPr>
          <w:rFonts w:ascii="Open Sans" w:hAnsi="Open Sans"/>
          <w:sz w:val="20"/>
          <w:szCs w:val="24"/>
        </w:rPr>
        <w:t>s</w:t>
      </w:r>
      <w:r>
        <w:rPr>
          <w:rFonts w:ascii="Open Sans" w:hAnsi="Open Sans"/>
          <w:sz w:val="20"/>
          <w:szCs w:val="24"/>
        </w:rPr>
        <w:t>cientific challenges</w:t>
      </w:r>
    </w:p>
    <w:p w:rsidR="00D67A4B" w:rsidRPr="00D67A4B" w:rsidRDefault="00D67A4B" w:rsidP="005E05B0">
      <w:pPr>
        <w:spacing w:after="0" w:line="276" w:lineRule="auto"/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 xml:space="preserve">- Relevance and clarity of objectives </w:t>
      </w:r>
    </w:p>
    <w:p w:rsidR="00D67A4B" w:rsidRPr="00D67A4B" w:rsidRDefault="00D67A4B" w:rsidP="005E05B0">
      <w:pPr>
        <w:spacing w:after="0" w:line="276" w:lineRule="auto"/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 xml:space="preserve">- Compatibility with the objectives presented </w:t>
      </w:r>
    </w:p>
    <w:p w:rsidR="00D67A4B" w:rsidRPr="00D67A4B" w:rsidRDefault="00D67A4B" w:rsidP="005E05B0">
      <w:pPr>
        <w:spacing w:after="0" w:line="276" w:lineRule="auto"/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 xml:space="preserve">- Impact of the project on other teams, multidisciplinary aspect of the project </w:t>
      </w:r>
    </w:p>
    <w:p w:rsidR="00D67A4B" w:rsidRPr="00D67A4B" w:rsidRDefault="00D67A4B" w:rsidP="005E05B0">
      <w:pPr>
        <w:spacing w:after="0" w:line="276" w:lineRule="auto"/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>- Relationship with industrial partners</w:t>
      </w:r>
    </w:p>
    <w:p w:rsidR="00D67A4B" w:rsidRPr="00D67A4B" w:rsidRDefault="00D67A4B" w:rsidP="005E05B0">
      <w:pPr>
        <w:spacing w:after="0" w:line="276" w:lineRule="auto"/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 xml:space="preserve">- Pre-existence/sustainability of the partnership </w:t>
      </w:r>
    </w:p>
    <w:p w:rsidR="00D67A4B" w:rsidRPr="00D67A4B" w:rsidRDefault="00D67A4B" w:rsidP="005E05B0">
      <w:pPr>
        <w:spacing w:after="0" w:line="276" w:lineRule="auto"/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>- Existing/planned co-publications</w:t>
      </w:r>
    </w:p>
    <w:p w:rsidR="00D67A4B" w:rsidRPr="00D67A4B" w:rsidRDefault="00D67A4B" w:rsidP="005E05B0">
      <w:pPr>
        <w:spacing w:after="0" w:line="276" w:lineRule="auto"/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 xml:space="preserve">- </w:t>
      </w:r>
      <w:r w:rsidR="00C9738E">
        <w:rPr>
          <w:rFonts w:ascii="Open Sans" w:hAnsi="Open Sans"/>
          <w:sz w:val="20"/>
          <w:szCs w:val="24"/>
        </w:rPr>
        <w:t>E</w:t>
      </w:r>
      <w:r>
        <w:rPr>
          <w:rFonts w:ascii="Open Sans" w:hAnsi="Open Sans"/>
          <w:sz w:val="20"/>
          <w:szCs w:val="24"/>
        </w:rPr>
        <w:t xml:space="preserve">xisting </w:t>
      </w:r>
      <w:r w:rsidR="00EB7EC6">
        <w:rPr>
          <w:rFonts w:ascii="Open Sans" w:hAnsi="Open Sans"/>
          <w:sz w:val="20"/>
          <w:szCs w:val="24"/>
        </w:rPr>
        <w:t xml:space="preserve">collaborative research/training </w:t>
      </w:r>
      <w:r>
        <w:rPr>
          <w:rFonts w:ascii="Open Sans" w:hAnsi="Open Sans"/>
          <w:sz w:val="20"/>
          <w:szCs w:val="24"/>
        </w:rPr>
        <w:t xml:space="preserve">projects </w:t>
      </w:r>
    </w:p>
    <w:p w:rsidR="00D67A4B" w:rsidRPr="00D67A4B" w:rsidRDefault="00D67A4B" w:rsidP="005E05B0">
      <w:pPr>
        <w:spacing w:after="0" w:line="276" w:lineRule="auto"/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 xml:space="preserve">- </w:t>
      </w:r>
      <w:r w:rsidR="00EB7EC6">
        <w:rPr>
          <w:rFonts w:ascii="Open Sans" w:hAnsi="Open Sans"/>
          <w:sz w:val="20"/>
          <w:szCs w:val="24"/>
        </w:rPr>
        <w:t xml:space="preserve">Development </w:t>
      </w:r>
      <w:r>
        <w:rPr>
          <w:rFonts w:ascii="Open Sans" w:hAnsi="Open Sans"/>
          <w:sz w:val="20"/>
          <w:szCs w:val="24"/>
        </w:rPr>
        <w:t xml:space="preserve">of </w:t>
      </w:r>
      <w:r w:rsidR="00EB7EC6">
        <w:rPr>
          <w:rFonts w:ascii="Open Sans" w:hAnsi="Open Sans"/>
          <w:sz w:val="20"/>
          <w:szCs w:val="24"/>
        </w:rPr>
        <w:t xml:space="preserve">research/training </w:t>
      </w:r>
      <w:r>
        <w:rPr>
          <w:rFonts w:ascii="Open Sans" w:hAnsi="Open Sans"/>
          <w:sz w:val="20"/>
          <w:szCs w:val="24"/>
        </w:rPr>
        <w:t xml:space="preserve">projects (International ANR - French National Research Agency, European Project, FUI (French government funding for R&amp;D), </w:t>
      </w:r>
    </w:p>
    <w:p w:rsidR="00D67A4B" w:rsidRPr="00D67A4B" w:rsidRDefault="00D67A4B" w:rsidP="005E05B0">
      <w:pPr>
        <w:spacing w:after="0" w:line="276" w:lineRule="auto"/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ab/>
        <w:t>International Associated Laboratories, co-supervision of theses, double diplomas, etc.)</w:t>
      </w:r>
    </w:p>
    <w:p w:rsidR="00D67A4B" w:rsidRPr="00D67A4B" w:rsidRDefault="00D67A4B" w:rsidP="005E05B0">
      <w:pPr>
        <w:spacing w:after="0" w:line="276" w:lineRule="auto"/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>- Belonging to a target university/geographical area for CAP 20-25</w:t>
      </w:r>
    </w:p>
    <w:p w:rsidR="00D67A4B" w:rsidRPr="00D67A4B" w:rsidRDefault="00D67A4B" w:rsidP="005E05B0">
      <w:pPr>
        <w:spacing w:after="0" w:line="276" w:lineRule="auto"/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 xml:space="preserve">- Belonging to a university which is placed among the top 200 in international rankings </w:t>
      </w:r>
    </w:p>
    <w:p w:rsidR="00D67A4B" w:rsidRPr="00D67A4B" w:rsidRDefault="00D67A4B" w:rsidP="005E05B0">
      <w:pPr>
        <w:spacing w:after="0" w:line="276" w:lineRule="auto"/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>- Added value for the visibility of the target university UCA and CAP 20-25 on a national and international scale</w:t>
      </w:r>
    </w:p>
    <w:p w:rsidR="00D67A4B" w:rsidRDefault="00D67A4B" w:rsidP="001934B1">
      <w:pPr>
        <w:jc w:val="both"/>
        <w:rPr>
          <w:rFonts w:ascii="Open Sans" w:hAnsi="Open Sans" w:cs="Open Sans"/>
          <w:b/>
          <w:sz w:val="20"/>
          <w:szCs w:val="24"/>
          <w:u w:val="single"/>
        </w:rPr>
      </w:pPr>
    </w:p>
    <w:p w:rsidR="00D67A4B" w:rsidRPr="00D67A4B" w:rsidRDefault="00D67A4B" w:rsidP="000A1ED1">
      <w:pPr>
        <w:rPr>
          <w:rFonts w:ascii="Open Sans" w:hAnsi="Open Sans" w:cs="Open Sans"/>
          <w:b/>
          <w:sz w:val="20"/>
          <w:szCs w:val="24"/>
          <w:u w:val="single"/>
        </w:rPr>
      </w:pPr>
      <w:r>
        <w:rPr>
          <w:rFonts w:ascii="Open Sans" w:hAnsi="Open Sans"/>
          <w:b/>
          <w:sz w:val="20"/>
          <w:szCs w:val="24"/>
          <w:u w:val="single"/>
        </w:rPr>
        <w:t xml:space="preserve">C - Procedures and schedule for the call for projects: </w:t>
      </w:r>
    </w:p>
    <w:p w:rsidR="00D67A4B" w:rsidRPr="00D67A4B" w:rsidRDefault="00D67A4B" w:rsidP="000A1ED1">
      <w:pPr>
        <w:numPr>
          <w:ilvl w:val="0"/>
          <w:numId w:val="1"/>
        </w:numPr>
        <w:spacing w:after="0"/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 xml:space="preserve">The call for projects consists of an application </w:t>
      </w:r>
      <w:proofErr w:type="gramStart"/>
      <w:r>
        <w:rPr>
          <w:rFonts w:ascii="Open Sans" w:hAnsi="Open Sans"/>
          <w:sz w:val="20"/>
          <w:szCs w:val="24"/>
        </w:rPr>
        <w:t>file which</w:t>
      </w:r>
      <w:proofErr w:type="gramEnd"/>
      <w:r>
        <w:rPr>
          <w:rFonts w:ascii="Open Sans" w:hAnsi="Open Sans"/>
          <w:sz w:val="20"/>
          <w:szCs w:val="24"/>
        </w:rPr>
        <w:t xml:space="preserve"> is published on the CAP 20-25 website and sent by email to the CAP 20-25 challenges, the Operational Committee and to the CAP 20-25 Council, as well as to </w:t>
      </w:r>
      <w:r w:rsidR="00EB7EC6">
        <w:rPr>
          <w:rFonts w:ascii="Open Sans" w:hAnsi="Open Sans"/>
          <w:sz w:val="20"/>
          <w:szCs w:val="24"/>
        </w:rPr>
        <w:t>I</w:t>
      </w:r>
      <w:r>
        <w:rPr>
          <w:rFonts w:ascii="Open Sans" w:hAnsi="Open Sans"/>
          <w:sz w:val="20"/>
          <w:szCs w:val="24"/>
        </w:rPr>
        <w:t xml:space="preserve">nstitution </w:t>
      </w:r>
      <w:r w:rsidR="00EB7EC6">
        <w:rPr>
          <w:rFonts w:ascii="Open Sans" w:hAnsi="Open Sans"/>
          <w:sz w:val="20"/>
          <w:szCs w:val="24"/>
        </w:rPr>
        <w:t>D</w:t>
      </w:r>
      <w:r>
        <w:rPr>
          <w:rFonts w:ascii="Open Sans" w:hAnsi="Open Sans"/>
          <w:sz w:val="20"/>
          <w:szCs w:val="24"/>
        </w:rPr>
        <w:t>irectors.</w:t>
      </w:r>
    </w:p>
    <w:p w:rsidR="00D67A4B" w:rsidRPr="00D67A4B" w:rsidRDefault="00D67A4B" w:rsidP="000A1ED1">
      <w:pPr>
        <w:numPr>
          <w:ilvl w:val="0"/>
          <w:numId w:val="1"/>
        </w:numPr>
        <w:spacing w:after="0"/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>Publication of the call: Ju</w:t>
      </w:r>
      <w:r w:rsidR="00220B09">
        <w:rPr>
          <w:rFonts w:ascii="Open Sans" w:hAnsi="Open Sans"/>
          <w:sz w:val="20"/>
          <w:szCs w:val="24"/>
        </w:rPr>
        <w:t>ne 2019</w:t>
      </w:r>
      <w:r>
        <w:rPr>
          <w:rFonts w:ascii="Open Sans" w:hAnsi="Open Sans"/>
          <w:sz w:val="20"/>
          <w:szCs w:val="24"/>
        </w:rPr>
        <w:t xml:space="preserve">. The closing date for the call is </w:t>
      </w:r>
      <w:r w:rsidR="00220B09">
        <w:rPr>
          <w:rFonts w:ascii="Open Sans" w:hAnsi="Open Sans"/>
          <w:sz w:val="20"/>
          <w:szCs w:val="24"/>
        </w:rPr>
        <w:t>September 15 2019</w:t>
      </w:r>
      <w:r>
        <w:rPr>
          <w:rFonts w:ascii="Open Sans" w:hAnsi="Open Sans"/>
          <w:sz w:val="20"/>
          <w:szCs w:val="24"/>
        </w:rPr>
        <w:t xml:space="preserve">, the date on which the WOW! </w:t>
      </w:r>
      <w:proofErr w:type="gramStart"/>
      <w:r>
        <w:rPr>
          <w:rFonts w:ascii="Open Sans" w:hAnsi="Open Sans"/>
          <w:sz w:val="20"/>
          <w:szCs w:val="24"/>
        </w:rPr>
        <w:t>program</w:t>
      </w:r>
      <w:proofErr w:type="gramEnd"/>
      <w:r>
        <w:rPr>
          <w:rFonts w:ascii="Open Sans" w:hAnsi="Open Sans"/>
          <w:sz w:val="20"/>
          <w:szCs w:val="24"/>
        </w:rPr>
        <w:t xml:space="preserve">, manager of the call for projects, should have received all the applications, </w:t>
      </w:r>
      <w:r>
        <w:rPr>
          <w:rFonts w:ascii="Open Sans" w:hAnsi="Open Sans"/>
          <w:sz w:val="20"/>
          <w:szCs w:val="24"/>
          <w:u w:val="single"/>
        </w:rPr>
        <w:t xml:space="preserve">following the signature of the Laboratory Director and the </w:t>
      </w:r>
      <w:r w:rsidR="00083A94">
        <w:rPr>
          <w:rFonts w:ascii="Open Sans" w:hAnsi="Open Sans"/>
          <w:sz w:val="20"/>
          <w:szCs w:val="24"/>
          <w:u w:val="single"/>
        </w:rPr>
        <w:t>Dean</w:t>
      </w:r>
      <w:r>
        <w:rPr>
          <w:rFonts w:ascii="Open Sans" w:hAnsi="Open Sans"/>
          <w:sz w:val="20"/>
          <w:szCs w:val="24"/>
          <w:u w:val="single"/>
        </w:rPr>
        <w:t>.</w:t>
      </w:r>
    </w:p>
    <w:p w:rsidR="00D67A4B" w:rsidRPr="00D67A4B" w:rsidRDefault="00D67A4B" w:rsidP="000A1ED1">
      <w:pPr>
        <w:numPr>
          <w:ilvl w:val="0"/>
          <w:numId w:val="1"/>
        </w:numPr>
        <w:spacing w:after="0"/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>The projects will be ranked by the steering committees of CAP 20-25 Challenges.</w:t>
      </w:r>
    </w:p>
    <w:p w:rsidR="00D67A4B" w:rsidRPr="00D67A4B" w:rsidRDefault="00D67A4B" w:rsidP="000A1ED1">
      <w:pPr>
        <w:numPr>
          <w:ilvl w:val="0"/>
          <w:numId w:val="1"/>
        </w:numPr>
        <w:spacing w:after="0"/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>The projects ranked by the Challenges will be evaluated and ranked by the WOW! Steering Committee.</w:t>
      </w:r>
    </w:p>
    <w:p w:rsidR="00D67A4B" w:rsidRPr="00D67A4B" w:rsidRDefault="00D67A4B" w:rsidP="000A1ED1">
      <w:pPr>
        <w:numPr>
          <w:ilvl w:val="0"/>
          <w:numId w:val="1"/>
        </w:numPr>
        <w:spacing w:after="0"/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>A recapitulation will be sent to the Operational Committee, to the CAP 20-25 Council and to partners.</w:t>
      </w:r>
    </w:p>
    <w:p w:rsidR="00D67A4B" w:rsidRPr="00D67A4B" w:rsidRDefault="00D67A4B" w:rsidP="000A1ED1">
      <w:pPr>
        <w:numPr>
          <w:ilvl w:val="0"/>
          <w:numId w:val="1"/>
        </w:numPr>
        <w:spacing w:after="0"/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 xml:space="preserve">Publication of results: the person in charge of the application will receive notification of the decision, and a copy </w:t>
      </w:r>
      <w:proofErr w:type="gramStart"/>
      <w:r>
        <w:rPr>
          <w:rFonts w:ascii="Open Sans" w:hAnsi="Open Sans"/>
          <w:sz w:val="20"/>
          <w:szCs w:val="24"/>
        </w:rPr>
        <w:t>will be sent</w:t>
      </w:r>
      <w:proofErr w:type="gramEnd"/>
      <w:r>
        <w:rPr>
          <w:rFonts w:ascii="Open Sans" w:hAnsi="Open Sans"/>
          <w:sz w:val="20"/>
          <w:szCs w:val="24"/>
        </w:rPr>
        <w:t xml:space="preserve"> to the Challenge</w:t>
      </w:r>
      <w:r w:rsidR="00C9738E">
        <w:rPr>
          <w:rFonts w:ascii="Open Sans" w:hAnsi="Open Sans"/>
          <w:sz w:val="20"/>
          <w:szCs w:val="24"/>
        </w:rPr>
        <w:t>s</w:t>
      </w:r>
      <w:r>
        <w:rPr>
          <w:rFonts w:ascii="Open Sans" w:hAnsi="Open Sans"/>
          <w:sz w:val="20"/>
          <w:szCs w:val="24"/>
        </w:rPr>
        <w:t xml:space="preserve"> </w:t>
      </w:r>
      <w:r w:rsidR="00C9738E">
        <w:rPr>
          <w:rFonts w:ascii="Open Sans" w:hAnsi="Open Sans"/>
          <w:sz w:val="20"/>
          <w:szCs w:val="24"/>
        </w:rPr>
        <w:t xml:space="preserve">Directors </w:t>
      </w:r>
      <w:r>
        <w:rPr>
          <w:rFonts w:ascii="Open Sans" w:hAnsi="Open Sans"/>
          <w:sz w:val="20"/>
          <w:szCs w:val="24"/>
        </w:rPr>
        <w:t xml:space="preserve">and to the </w:t>
      </w:r>
      <w:r w:rsidR="00C9738E">
        <w:rPr>
          <w:rFonts w:ascii="Open Sans" w:hAnsi="Open Sans"/>
          <w:sz w:val="20"/>
          <w:szCs w:val="24"/>
        </w:rPr>
        <w:t>Deans</w:t>
      </w:r>
      <w:r>
        <w:rPr>
          <w:rFonts w:ascii="Open Sans" w:hAnsi="Open Sans"/>
          <w:sz w:val="20"/>
          <w:szCs w:val="24"/>
        </w:rPr>
        <w:t xml:space="preserve">. </w:t>
      </w:r>
    </w:p>
    <w:p w:rsidR="00D67A4B" w:rsidRPr="00D67A4B" w:rsidRDefault="00D67A4B" w:rsidP="001934B1">
      <w:pPr>
        <w:jc w:val="both"/>
        <w:rPr>
          <w:rFonts w:ascii="Open Sans" w:hAnsi="Open Sans" w:cs="Open Sans"/>
          <w:sz w:val="20"/>
          <w:szCs w:val="24"/>
        </w:rPr>
      </w:pPr>
    </w:p>
    <w:p w:rsidR="00D67A4B" w:rsidRPr="00D67A4B" w:rsidRDefault="00D67A4B" w:rsidP="001934B1">
      <w:pPr>
        <w:jc w:val="both"/>
        <w:rPr>
          <w:rFonts w:ascii="Open Sans" w:hAnsi="Open Sans" w:cs="Open Sans"/>
          <w:b/>
          <w:bCs/>
          <w:sz w:val="20"/>
          <w:szCs w:val="24"/>
          <w:u w:val="single"/>
        </w:rPr>
      </w:pPr>
      <w:r>
        <w:rPr>
          <w:rFonts w:ascii="Open Sans" w:hAnsi="Open Sans"/>
          <w:b/>
          <w:bCs/>
          <w:sz w:val="20"/>
          <w:szCs w:val="24"/>
          <w:u w:val="single"/>
        </w:rPr>
        <w:lastRenderedPageBreak/>
        <w:t>D - Financing terms:</w:t>
      </w:r>
    </w:p>
    <w:p w:rsidR="00517AE7" w:rsidRDefault="00D67A4B" w:rsidP="001934B1">
      <w:pPr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 xml:space="preserve">Conditions: </w:t>
      </w:r>
    </w:p>
    <w:p w:rsidR="00517AE7" w:rsidRDefault="005E05B0" w:rsidP="001934B1">
      <w:pPr>
        <w:pStyle w:val="Paragraphedeliste"/>
        <w:numPr>
          <w:ilvl w:val="0"/>
          <w:numId w:val="1"/>
        </w:numPr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 xml:space="preserve">Per diem rate of </w:t>
      </w:r>
      <w:r w:rsidR="00DD0E47">
        <w:rPr>
          <w:rFonts w:ascii="Open Sans" w:hAnsi="Open Sans"/>
          <w:sz w:val="20"/>
          <w:szCs w:val="24"/>
        </w:rPr>
        <w:t>€</w:t>
      </w:r>
      <w:r>
        <w:rPr>
          <w:rFonts w:ascii="Open Sans" w:hAnsi="Open Sans"/>
          <w:sz w:val="20"/>
          <w:szCs w:val="24"/>
        </w:rPr>
        <w:t xml:space="preserve">130 per night up to 28 nights. </w:t>
      </w:r>
    </w:p>
    <w:p w:rsidR="00D67A4B" w:rsidRPr="00517AE7" w:rsidRDefault="005E05B0" w:rsidP="001934B1">
      <w:pPr>
        <w:pStyle w:val="Paragraphedeliste"/>
        <w:numPr>
          <w:ilvl w:val="0"/>
          <w:numId w:val="1"/>
        </w:numPr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>Transport costs paid for by the WOW! program (economy class</w:t>
      </w:r>
      <w:r w:rsidR="00220B09">
        <w:rPr>
          <w:rFonts w:ascii="Open Sans" w:hAnsi="Open Sans"/>
          <w:sz w:val="20"/>
          <w:szCs w:val="24"/>
        </w:rPr>
        <w:t xml:space="preserve">, </w:t>
      </w:r>
      <w:r w:rsidR="00220B09">
        <w:rPr>
          <w:rFonts w:ascii="Open Sans" w:hAnsi="Open Sans" w:cs="Open Sans"/>
          <w:sz w:val="20"/>
          <w:szCs w:val="24"/>
        </w:rPr>
        <w:t>€</w:t>
      </w:r>
      <w:r w:rsidR="00220B09">
        <w:rPr>
          <w:rFonts w:ascii="Open Sans" w:hAnsi="Open Sans"/>
          <w:sz w:val="20"/>
          <w:szCs w:val="24"/>
        </w:rPr>
        <w:t>2000 maximum</w:t>
      </w:r>
      <w:bookmarkStart w:id="1" w:name="_GoBack"/>
      <w:bookmarkEnd w:id="1"/>
      <w:r>
        <w:rPr>
          <w:rFonts w:ascii="Open Sans" w:hAnsi="Open Sans"/>
          <w:sz w:val="20"/>
          <w:szCs w:val="24"/>
        </w:rPr>
        <w:t>).</w:t>
      </w:r>
    </w:p>
    <w:p w:rsidR="00AE51B0" w:rsidRPr="00D67A4B" w:rsidRDefault="00AE51B0" w:rsidP="001934B1">
      <w:pPr>
        <w:jc w:val="both"/>
        <w:rPr>
          <w:rFonts w:ascii="Open Sans" w:hAnsi="Open Sans" w:cs="Open Sans"/>
          <w:sz w:val="20"/>
          <w:szCs w:val="24"/>
        </w:rPr>
      </w:pPr>
    </w:p>
    <w:p w:rsidR="00D67A4B" w:rsidRPr="00D67A4B" w:rsidRDefault="00D67A4B" w:rsidP="001934B1">
      <w:pPr>
        <w:jc w:val="both"/>
        <w:rPr>
          <w:rFonts w:ascii="Open Sans" w:hAnsi="Open Sans" w:cs="Open Sans"/>
          <w:b/>
          <w:sz w:val="20"/>
          <w:szCs w:val="24"/>
          <w:u w:val="single"/>
        </w:rPr>
      </w:pPr>
      <w:r>
        <w:rPr>
          <w:rFonts w:ascii="Open Sans" w:hAnsi="Open Sans"/>
          <w:b/>
          <w:sz w:val="20"/>
          <w:szCs w:val="24"/>
          <w:u w:val="single"/>
        </w:rPr>
        <w:t>E - Terms and conditions of the visit</w:t>
      </w:r>
    </w:p>
    <w:p w:rsidR="00D67A4B" w:rsidRPr="00D67A4B" w:rsidRDefault="00176D18" w:rsidP="001934B1">
      <w:pPr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>Useful</w:t>
      </w:r>
      <w:r w:rsidR="00C9738E">
        <w:rPr>
          <w:rFonts w:ascii="Open Sans" w:hAnsi="Open Sans"/>
          <w:sz w:val="20"/>
          <w:szCs w:val="24"/>
        </w:rPr>
        <w:t xml:space="preserve"> links</w:t>
      </w:r>
      <w:r w:rsidR="00083A94">
        <w:rPr>
          <w:rFonts w:ascii="Open Sans" w:hAnsi="Open Sans"/>
          <w:sz w:val="20"/>
          <w:szCs w:val="24"/>
        </w:rPr>
        <w:t xml:space="preserve">: </w:t>
      </w:r>
    </w:p>
    <w:p w:rsidR="00D67A4B" w:rsidRPr="00D67A4B" w:rsidRDefault="00D67A4B" w:rsidP="001934B1">
      <w:pPr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 xml:space="preserve">- </w:t>
      </w:r>
      <w:r w:rsidR="008F22F4">
        <w:rPr>
          <w:rFonts w:ascii="Open Sans" w:hAnsi="Open Sans"/>
          <w:sz w:val="20"/>
          <w:szCs w:val="24"/>
        </w:rPr>
        <w:t>The</w:t>
      </w:r>
      <w:r>
        <w:rPr>
          <w:rFonts w:ascii="Open Sans" w:hAnsi="Open Sans"/>
          <w:sz w:val="20"/>
          <w:szCs w:val="24"/>
        </w:rPr>
        <w:t xml:space="preserve"> service center EURAXESS</w:t>
      </w:r>
      <w:r w:rsidR="00E97DE7">
        <w:rPr>
          <w:rFonts w:ascii="Open Sans" w:hAnsi="Open Sans"/>
          <w:sz w:val="20"/>
          <w:szCs w:val="24"/>
        </w:rPr>
        <w:t xml:space="preserve"> which aims </w:t>
      </w:r>
      <w:r w:rsidR="00E97DE7" w:rsidRPr="00E97DE7">
        <w:rPr>
          <w:rFonts w:ascii="Open Sans" w:hAnsi="Open Sans"/>
          <w:sz w:val="20"/>
          <w:szCs w:val="24"/>
        </w:rPr>
        <w:t>to facilitate the mobility of researchers in Europe</w:t>
      </w:r>
    </w:p>
    <w:p w:rsidR="00D67A4B" w:rsidRPr="00D67A4B" w:rsidRDefault="00517AE7" w:rsidP="001934B1">
      <w:pPr>
        <w:jc w:val="both"/>
        <w:rPr>
          <w:rFonts w:ascii="Open Sans" w:hAnsi="Open Sans" w:cs="Open Sans"/>
          <w:sz w:val="20"/>
          <w:szCs w:val="24"/>
        </w:rPr>
      </w:pPr>
      <w:r>
        <w:t>euraxess-auvergne@uca.fr</w:t>
      </w:r>
    </w:p>
    <w:p w:rsidR="00D67A4B" w:rsidRPr="00D67A4B" w:rsidRDefault="00D67A4B" w:rsidP="001934B1">
      <w:pPr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 xml:space="preserve">- The International University Residence has rooms and studio flats with Internet connection. </w:t>
      </w:r>
      <w:hyperlink r:id="rId8" w:history="1">
        <w:r>
          <w:rPr>
            <w:rStyle w:val="Lienhypertexte"/>
            <w:rFonts w:ascii="Open Sans" w:hAnsi="Open Sans"/>
            <w:sz w:val="20"/>
            <w:szCs w:val="24"/>
          </w:rPr>
          <w:t>http://www.crous-clermont.fr/miu/Modeles/page_accueil.php</w:t>
        </w:r>
      </w:hyperlink>
    </w:p>
    <w:p w:rsidR="00D67A4B" w:rsidRDefault="00D67A4B" w:rsidP="001934B1">
      <w:pPr>
        <w:jc w:val="both"/>
        <w:rPr>
          <w:rFonts w:ascii="Open Sans" w:hAnsi="Open Sans" w:cs="Open Sans"/>
          <w:sz w:val="20"/>
          <w:szCs w:val="24"/>
        </w:rPr>
      </w:pPr>
    </w:p>
    <w:p w:rsidR="005E05B0" w:rsidRPr="00D67A4B" w:rsidRDefault="005E05B0" w:rsidP="000A1ED1">
      <w:pPr>
        <w:rPr>
          <w:rFonts w:ascii="Open Sans" w:hAnsi="Open Sans" w:cs="Open Sans"/>
          <w:sz w:val="20"/>
          <w:szCs w:val="24"/>
        </w:rPr>
      </w:pPr>
    </w:p>
    <w:p w:rsidR="00D67A4B" w:rsidRPr="00D67A4B" w:rsidRDefault="00D67A4B" w:rsidP="001934B1">
      <w:pPr>
        <w:jc w:val="both"/>
        <w:rPr>
          <w:rFonts w:ascii="Open Sans" w:hAnsi="Open Sans" w:cs="Open Sans"/>
          <w:b/>
          <w:sz w:val="20"/>
          <w:szCs w:val="24"/>
          <w:u w:val="single"/>
        </w:rPr>
      </w:pPr>
      <w:r>
        <w:rPr>
          <w:rFonts w:ascii="Open Sans" w:hAnsi="Open Sans"/>
          <w:b/>
          <w:sz w:val="20"/>
          <w:szCs w:val="24"/>
          <w:u w:val="single"/>
        </w:rPr>
        <w:t xml:space="preserve">F - Assessment terms </w:t>
      </w:r>
    </w:p>
    <w:p w:rsidR="00D67A4B" w:rsidRDefault="00D67A4B" w:rsidP="001934B1">
      <w:pPr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 xml:space="preserve">Any </w:t>
      </w:r>
      <w:r w:rsidR="00E97DE7">
        <w:rPr>
          <w:rFonts w:ascii="Open Sans" w:hAnsi="Open Sans"/>
          <w:sz w:val="20"/>
          <w:szCs w:val="24"/>
        </w:rPr>
        <w:t xml:space="preserve">mission </w:t>
      </w:r>
      <w:r>
        <w:rPr>
          <w:rFonts w:ascii="Open Sans" w:hAnsi="Open Sans"/>
          <w:sz w:val="20"/>
          <w:szCs w:val="24"/>
        </w:rPr>
        <w:t xml:space="preserve">financed will be subject to a detailed report </w:t>
      </w:r>
      <w:proofErr w:type="gramStart"/>
      <w:r>
        <w:rPr>
          <w:rFonts w:ascii="Open Sans" w:hAnsi="Open Sans"/>
          <w:sz w:val="20"/>
          <w:szCs w:val="24"/>
        </w:rPr>
        <w:t>being submitted</w:t>
      </w:r>
      <w:proofErr w:type="gramEnd"/>
      <w:r>
        <w:rPr>
          <w:rFonts w:ascii="Open Sans" w:hAnsi="Open Sans"/>
          <w:sz w:val="20"/>
          <w:szCs w:val="24"/>
        </w:rPr>
        <w:t xml:space="preserve"> by the project carrier (1 to 2 pages) which specifies the benefits for the host facility. The report should be sub</w:t>
      </w:r>
      <w:r w:rsidR="003A10CE">
        <w:rPr>
          <w:rFonts w:ascii="Open Sans" w:hAnsi="Open Sans"/>
          <w:sz w:val="20"/>
          <w:szCs w:val="24"/>
        </w:rPr>
        <w:t>mitted during the 3 months</w:t>
      </w:r>
      <w:r>
        <w:rPr>
          <w:rFonts w:ascii="Open Sans" w:hAnsi="Open Sans"/>
          <w:sz w:val="20"/>
          <w:szCs w:val="24"/>
        </w:rPr>
        <w:t xml:space="preserve"> follow</w:t>
      </w:r>
      <w:r w:rsidR="003A10CE">
        <w:rPr>
          <w:rFonts w:ascii="Open Sans" w:hAnsi="Open Sans"/>
          <w:sz w:val="20"/>
          <w:szCs w:val="24"/>
        </w:rPr>
        <w:t>ing</w:t>
      </w:r>
      <w:r>
        <w:rPr>
          <w:rFonts w:ascii="Open Sans" w:hAnsi="Open Sans"/>
          <w:sz w:val="20"/>
          <w:szCs w:val="24"/>
        </w:rPr>
        <w:t xml:space="preserve"> the mission. </w:t>
      </w:r>
    </w:p>
    <w:p w:rsidR="00517AE7" w:rsidRPr="00D67A4B" w:rsidRDefault="00517AE7" w:rsidP="001934B1">
      <w:pPr>
        <w:jc w:val="both"/>
        <w:rPr>
          <w:rFonts w:ascii="Open Sans" w:hAnsi="Open Sans" w:cs="Open Sans"/>
          <w:sz w:val="20"/>
          <w:szCs w:val="24"/>
        </w:rPr>
      </w:pPr>
    </w:p>
    <w:p w:rsidR="00D67A4B" w:rsidRPr="00D67A4B" w:rsidRDefault="00D67A4B" w:rsidP="001934B1">
      <w:pPr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 xml:space="preserve">In the absence of a report, any subsequent application concerning the professor or researcher </w:t>
      </w:r>
      <w:proofErr w:type="gramStart"/>
      <w:r>
        <w:rPr>
          <w:rFonts w:ascii="Open Sans" w:hAnsi="Open Sans"/>
          <w:sz w:val="20"/>
          <w:szCs w:val="24"/>
        </w:rPr>
        <w:t>will not be taken</w:t>
      </w:r>
      <w:proofErr w:type="gramEnd"/>
      <w:r>
        <w:rPr>
          <w:rFonts w:ascii="Open Sans" w:hAnsi="Open Sans"/>
          <w:sz w:val="20"/>
          <w:szCs w:val="24"/>
        </w:rPr>
        <w:t xml:space="preserve"> into consideration. </w:t>
      </w:r>
    </w:p>
    <w:p w:rsidR="00D67A4B" w:rsidRPr="00D67A4B" w:rsidRDefault="00D67A4B" w:rsidP="001934B1">
      <w:pPr>
        <w:jc w:val="both"/>
        <w:rPr>
          <w:rFonts w:ascii="Open Sans" w:hAnsi="Open Sans" w:cs="Open Sans"/>
          <w:sz w:val="20"/>
          <w:szCs w:val="24"/>
        </w:rPr>
      </w:pPr>
    </w:p>
    <w:p w:rsidR="00D67A4B" w:rsidRPr="00D67A4B" w:rsidRDefault="00D67A4B" w:rsidP="005E05B0">
      <w:pPr>
        <w:spacing w:after="0" w:line="276" w:lineRule="auto"/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>Post-assessment criteria:</w:t>
      </w:r>
    </w:p>
    <w:p w:rsidR="00D67A4B" w:rsidRPr="00D67A4B" w:rsidRDefault="00D67A4B" w:rsidP="005E05B0">
      <w:pPr>
        <w:spacing w:after="0" w:line="276" w:lineRule="auto"/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>- Compatibility with the project’s initial objectives</w:t>
      </w:r>
    </w:p>
    <w:p w:rsidR="00D67A4B" w:rsidRPr="00D67A4B" w:rsidRDefault="00D67A4B" w:rsidP="005E05B0">
      <w:pPr>
        <w:spacing w:after="0" w:line="276" w:lineRule="auto"/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>- Teaching delivered</w:t>
      </w:r>
    </w:p>
    <w:p w:rsidR="00D67A4B" w:rsidRPr="00D67A4B" w:rsidRDefault="00D67A4B" w:rsidP="005E05B0">
      <w:pPr>
        <w:spacing w:after="0" w:line="276" w:lineRule="auto"/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 xml:space="preserve">- Co-Publications </w:t>
      </w:r>
    </w:p>
    <w:p w:rsidR="00D67A4B" w:rsidRPr="00D67A4B" w:rsidRDefault="00D67A4B" w:rsidP="005E05B0">
      <w:pPr>
        <w:spacing w:after="0" w:line="276" w:lineRule="auto"/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 xml:space="preserve">- Projects completed </w:t>
      </w:r>
    </w:p>
    <w:p w:rsidR="00D67A4B" w:rsidRPr="00D67A4B" w:rsidRDefault="00D67A4B" w:rsidP="005E05B0">
      <w:pPr>
        <w:spacing w:after="0" w:line="276" w:lineRule="auto"/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>- Projects submitted/obtained (ANR, European Project, FUI, diploma within an international partnership, etc.)</w:t>
      </w:r>
    </w:p>
    <w:p w:rsidR="00D67A4B" w:rsidRPr="00D67A4B" w:rsidRDefault="00D67A4B" w:rsidP="005E05B0">
      <w:pPr>
        <w:spacing w:after="0" w:line="276" w:lineRule="auto"/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 xml:space="preserve">- Any other </w:t>
      </w:r>
      <w:r w:rsidR="003A10CE">
        <w:rPr>
          <w:rFonts w:ascii="Open Sans" w:hAnsi="Open Sans"/>
          <w:sz w:val="20"/>
          <w:szCs w:val="24"/>
        </w:rPr>
        <w:t>benefit</w:t>
      </w:r>
      <w:r>
        <w:rPr>
          <w:rFonts w:ascii="Open Sans" w:hAnsi="Open Sans"/>
          <w:sz w:val="20"/>
          <w:szCs w:val="24"/>
        </w:rPr>
        <w:t xml:space="preserve"> for the visibility of the target university UCA and CAP 20-25 on a national and international scale.</w:t>
      </w:r>
    </w:p>
    <w:p w:rsidR="00D67A4B" w:rsidRPr="00D67A4B" w:rsidRDefault="00D67A4B" w:rsidP="001934B1">
      <w:pPr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 xml:space="preserve"> </w:t>
      </w:r>
    </w:p>
    <w:p w:rsidR="00D67A4B" w:rsidRPr="00D67A4B" w:rsidRDefault="00D67A4B" w:rsidP="001934B1">
      <w:pPr>
        <w:jc w:val="both"/>
        <w:rPr>
          <w:rFonts w:ascii="Open Sans" w:hAnsi="Open Sans" w:cs="Open Sans"/>
          <w:sz w:val="20"/>
          <w:szCs w:val="24"/>
        </w:rPr>
      </w:pPr>
    </w:p>
    <w:p w:rsidR="00D67A4B" w:rsidRPr="00D67A4B" w:rsidRDefault="00D67A4B" w:rsidP="001934B1">
      <w:pPr>
        <w:jc w:val="both"/>
        <w:rPr>
          <w:rFonts w:ascii="Open Sans" w:hAnsi="Open Sans" w:cs="Open Sans"/>
          <w:b/>
          <w:sz w:val="20"/>
          <w:szCs w:val="24"/>
          <w:u w:val="single"/>
        </w:rPr>
      </w:pPr>
      <w:r>
        <w:rPr>
          <w:rFonts w:ascii="Open Sans" w:hAnsi="Open Sans"/>
          <w:b/>
          <w:sz w:val="20"/>
          <w:szCs w:val="24"/>
          <w:u w:val="single"/>
        </w:rPr>
        <w:t>G – Application file – see below</w:t>
      </w:r>
    </w:p>
    <w:p w:rsidR="00025594" w:rsidRDefault="00025594" w:rsidP="001934B1">
      <w:pPr>
        <w:jc w:val="both"/>
        <w:rPr>
          <w:rFonts w:ascii="Open Sans" w:hAnsi="Open Sans" w:cs="Open Sans"/>
          <w:sz w:val="20"/>
          <w:szCs w:val="24"/>
        </w:rPr>
      </w:pPr>
    </w:p>
    <w:p w:rsidR="00025594" w:rsidRDefault="00025594" w:rsidP="001934B1">
      <w:pPr>
        <w:jc w:val="both"/>
        <w:rPr>
          <w:rFonts w:ascii="Open Sans" w:hAnsi="Open Sans" w:cs="Open Sans"/>
          <w:sz w:val="20"/>
          <w:szCs w:val="24"/>
        </w:rPr>
      </w:pPr>
    </w:p>
    <w:p w:rsidR="00025594" w:rsidRDefault="00025594" w:rsidP="000A1ED1">
      <w:pPr>
        <w:rPr>
          <w:rFonts w:ascii="Open Sans" w:hAnsi="Open Sans" w:cs="Open Sans"/>
          <w:sz w:val="20"/>
          <w:szCs w:val="24"/>
        </w:rPr>
      </w:pPr>
    </w:p>
    <w:p w:rsidR="00025594" w:rsidRPr="00025594" w:rsidRDefault="00E135CD" w:rsidP="001934B1">
      <w:pPr>
        <w:jc w:val="center"/>
        <w:rPr>
          <w:rFonts w:ascii="Open Sans" w:eastAsia="Calibri" w:hAnsi="Open Sans" w:cs="Open Sans"/>
          <w:b/>
          <w:noProof/>
          <w:color w:val="178F96"/>
          <w:sz w:val="32"/>
          <w:szCs w:val="36"/>
        </w:rPr>
      </w:pPr>
      <w:r>
        <w:rPr>
          <w:rFonts w:ascii="Open Sans" w:hAnsi="Open Sans"/>
          <w:b/>
          <w:color w:val="178F96"/>
          <w:sz w:val="32"/>
          <w:szCs w:val="36"/>
        </w:rPr>
        <w:t xml:space="preserve">APPLICATION FILE </w:t>
      </w:r>
    </w:p>
    <w:p w:rsidR="00025594" w:rsidRDefault="00025594" w:rsidP="001934B1">
      <w:pPr>
        <w:jc w:val="center"/>
        <w:rPr>
          <w:rFonts w:ascii="Open Sans" w:eastAsia="Calibri" w:hAnsi="Open Sans" w:cs="Open Sans"/>
          <w:b/>
          <w:noProof/>
          <w:color w:val="178F96"/>
          <w:sz w:val="32"/>
          <w:szCs w:val="36"/>
        </w:rPr>
      </w:pPr>
      <w:r>
        <w:rPr>
          <w:rFonts w:ascii="Open Sans" w:hAnsi="Open Sans"/>
          <w:b/>
          <w:color w:val="178F96"/>
          <w:sz w:val="32"/>
          <w:szCs w:val="36"/>
        </w:rPr>
        <w:t>WOW</w:t>
      </w:r>
      <w:r w:rsidR="00E97DE7">
        <w:rPr>
          <w:rFonts w:ascii="Open Sans" w:hAnsi="Open Sans"/>
          <w:b/>
          <w:color w:val="178F96"/>
          <w:sz w:val="32"/>
          <w:szCs w:val="36"/>
        </w:rPr>
        <w:t>!</w:t>
      </w:r>
      <w:r>
        <w:rPr>
          <w:rFonts w:ascii="Open Sans" w:hAnsi="Open Sans"/>
          <w:b/>
          <w:color w:val="178F96"/>
          <w:sz w:val="32"/>
          <w:szCs w:val="36"/>
        </w:rPr>
        <w:t xml:space="preserve"> Program Wide Open to the World</w:t>
      </w:r>
    </w:p>
    <w:p w:rsidR="00025594" w:rsidRPr="00025594" w:rsidRDefault="00025594" w:rsidP="001934B1">
      <w:pPr>
        <w:jc w:val="center"/>
        <w:rPr>
          <w:rFonts w:ascii="Open Sans" w:eastAsia="Calibri" w:hAnsi="Open Sans" w:cs="Open Sans"/>
          <w:b/>
          <w:noProof/>
          <w:color w:val="178F96"/>
          <w:sz w:val="32"/>
          <w:szCs w:val="36"/>
        </w:rPr>
      </w:pPr>
      <w:r>
        <w:rPr>
          <w:rFonts w:ascii="Open Sans" w:hAnsi="Open Sans"/>
          <w:b/>
          <w:color w:val="178F96"/>
          <w:sz w:val="32"/>
          <w:szCs w:val="36"/>
        </w:rPr>
        <w:t>“CAP 20-25 Visiting Scholar Fellowship”</w:t>
      </w:r>
    </w:p>
    <w:p w:rsidR="00025594" w:rsidRPr="00025594" w:rsidRDefault="00220B09" w:rsidP="001934B1">
      <w:pPr>
        <w:jc w:val="center"/>
        <w:rPr>
          <w:rFonts w:ascii="Open Sans" w:eastAsia="Calibri" w:hAnsi="Open Sans" w:cs="Open Sans"/>
          <w:b/>
          <w:noProof/>
          <w:color w:val="178F96"/>
          <w:sz w:val="32"/>
          <w:szCs w:val="36"/>
        </w:rPr>
      </w:pPr>
      <w:r>
        <w:rPr>
          <w:rFonts w:ascii="Open Sans" w:hAnsi="Open Sans"/>
          <w:b/>
          <w:color w:val="178F96"/>
          <w:sz w:val="32"/>
          <w:szCs w:val="36"/>
        </w:rPr>
        <w:t>Call for projects 2019</w:t>
      </w:r>
    </w:p>
    <w:p w:rsidR="001934B1" w:rsidRDefault="001934B1" w:rsidP="001934B1">
      <w:pPr>
        <w:jc w:val="both"/>
        <w:rPr>
          <w:rFonts w:ascii="Open Sans" w:hAnsi="Open Sans" w:cs="Open Sans"/>
          <w:sz w:val="20"/>
          <w:szCs w:val="24"/>
        </w:rPr>
      </w:pPr>
    </w:p>
    <w:p w:rsidR="00D67A4B" w:rsidRPr="00D67A4B" w:rsidRDefault="00D67A4B" w:rsidP="001934B1">
      <w:pPr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 xml:space="preserve">To be returned by electronic mail to </w:t>
      </w:r>
      <w:hyperlink r:id="rId9" w:history="1">
        <w:r>
          <w:rPr>
            <w:rStyle w:val="Lienhypertexte"/>
            <w:rFonts w:ascii="Open Sans" w:hAnsi="Open Sans"/>
            <w:sz w:val="18"/>
            <w:szCs w:val="24"/>
          </w:rPr>
          <w:t>wow.cap2025@uca.fr</w:t>
        </w:r>
      </w:hyperlink>
      <w:r>
        <w:rPr>
          <w:rFonts w:ascii="Open Sans" w:hAnsi="Open Sans"/>
          <w:sz w:val="18"/>
          <w:szCs w:val="24"/>
        </w:rPr>
        <w:t xml:space="preserve"> </w:t>
      </w:r>
      <w:r>
        <w:rPr>
          <w:rFonts w:ascii="Open Sans" w:hAnsi="Open Sans"/>
          <w:sz w:val="20"/>
          <w:szCs w:val="24"/>
        </w:rPr>
        <w:t xml:space="preserve">before </w:t>
      </w:r>
      <w:r w:rsidR="00220B09">
        <w:rPr>
          <w:rFonts w:ascii="Open Sans" w:hAnsi="Open Sans"/>
          <w:b/>
          <w:sz w:val="20"/>
          <w:szCs w:val="24"/>
        </w:rPr>
        <w:t>September 15 2019</w:t>
      </w:r>
      <w:r>
        <w:rPr>
          <w:rFonts w:ascii="Open Sans" w:hAnsi="Open Sans"/>
          <w:sz w:val="20"/>
          <w:szCs w:val="24"/>
        </w:rPr>
        <w:t>.</w:t>
      </w:r>
    </w:p>
    <w:p w:rsidR="00D67A4B" w:rsidRPr="00D67A4B" w:rsidRDefault="00D67A4B" w:rsidP="001934B1">
      <w:pPr>
        <w:jc w:val="both"/>
        <w:rPr>
          <w:rFonts w:ascii="Open Sans" w:hAnsi="Open Sans" w:cs="Open Sans"/>
          <w:b/>
          <w:sz w:val="20"/>
          <w:szCs w:val="24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6474"/>
      </w:tblGrid>
      <w:tr w:rsidR="00423C9E" w:rsidRPr="00D67A4B" w:rsidTr="00142DF9"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279DA4"/>
          </w:tcPr>
          <w:p w:rsidR="00423C9E" w:rsidRPr="00423C9E" w:rsidRDefault="00423C9E" w:rsidP="00423C9E">
            <w:pPr>
              <w:rPr>
                <w:b/>
                <w:color w:val="FFFFFF" w:themeColor="background1"/>
              </w:rPr>
            </w:pPr>
            <w:r w:rsidRPr="00423C9E">
              <w:rPr>
                <w:b/>
                <w:color w:val="FFFFFF" w:themeColor="background1"/>
              </w:rPr>
              <w:t xml:space="preserve">Person in charge of the application </w:t>
            </w:r>
          </w:p>
          <w:p w:rsidR="00423C9E" w:rsidRPr="005E05B0" w:rsidRDefault="00423C9E" w:rsidP="00423C9E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3C9E" w:rsidRPr="0011179A" w:rsidRDefault="00423C9E" w:rsidP="00423C9E">
            <w:pPr>
              <w:spacing w:after="0"/>
              <w:jc w:val="both"/>
            </w:pPr>
            <w:r>
              <w:t xml:space="preserve"> First name:                         Surname: </w:t>
            </w:r>
          </w:p>
          <w:p w:rsidR="00423C9E" w:rsidRPr="0011179A" w:rsidRDefault="00423C9E" w:rsidP="00423C9E">
            <w:pPr>
              <w:spacing w:after="0"/>
              <w:jc w:val="both"/>
            </w:pPr>
          </w:p>
          <w:p w:rsidR="00423C9E" w:rsidRDefault="00423C9E" w:rsidP="00423C9E">
            <w:pPr>
              <w:spacing w:after="0"/>
              <w:jc w:val="both"/>
            </w:pPr>
            <w:r>
              <w:t>Laboratory:</w:t>
            </w:r>
          </w:p>
          <w:p w:rsidR="00423C9E" w:rsidRDefault="00423C9E" w:rsidP="00423C9E">
            <w:pPr>
              <w:spacing w:after="0"/>
              <w:jc w:val="both"/>
            </w:pPr>
            <w:r>
              <w:t xml:space="preserve">Position: </w:t>
            </w:r>
          </w:p>
          <w:p w:rsidR="00423C9E" w:rsidRPr="0011179A" w:rsidRDefault="00423C9E" w:rsidP="00423C9E">
            <w:pPr>
              <w:spacing w:after="0"/>
              <w:jc w:val="both"/>
            </w:pPr>
          </w:p>
          <w:p w:rsidR="00423C9E" w:rsidRPr="0011179A" w:rsidRDefault="00423C9E" w:rsidP="00423C9E">
            <w:pPr>
              <w:spacing w:after="0"/>
              <w:jc w:val="both"/>
            </w:pPr>
            <w:r>
              <w:t>Country:</w:t>
            </w:r>
          </w:p>
          <w:p w:rsidR="00423C9E" w:rsidRPr="0011179A" w:rsidRDefault="00423C9E" w:rsidP="00423C9E">
            <w:pPr>
              <w:spacing w:after="0"/>
              <w:jc w:val="both"/>
            </w:pPr>
            <w:r>
              <w:t>City:</w:t>
            </w:r>
          </w:p>
          <w:p w:rsidR="00423C9E" w:rsidRPr="0011179A" w:rsidRDefault="00423C9E" w:rsidP="00423C9E">
            <w:pPr>
              <w:spacing w:after="0"/>
              <w:jc w:val="both"/>
            </w:pPr>
            <w:r>
              <w:t>Telephone:</w:t>
            </w:r>
          </w:p>
          <w:p w:rsidR="00423C9E" w:rsidRPr="0011179A" w:rsidRDefault="00423C9E" w:rsidP="00423C9E">
            <w:pPr>
              <w:jc w:val="both"/>
            </w:pPr>
            <w:r>
              <w:t>Email:</w:t>
            </w:r>
          </w:p>
          <w:p w:rsidR="00423C9E" w:rsidRPr="00D67A4B" w:rsidRDefault="00423C9E" w:rsidP="00423C9E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</w:p>
        </w:tc>
      </w:tr>
      <w:tr w:rsidR="00423C9E" w:rsidRPr="00D67A4B" w:rsidTr="005E05B0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79DA4"/>
          </w:tcPr>
          <w:p w:rsidR="00423C9E" w:rsidRPr="00142DF9" w:rsidRDefault="00423C9E" w:rsidP="00423C9E">
            <w:pPr>
              <w:rPr>
                <w:rFonts w:cstheme="minorHAnsi"/>
                <w:b/>
                <w:color w:val="FFFFFF" w:themeColor="background1"/>
              </w:rPr>
            </w:pPr>
            <w:r w:rsidRPr="00142DF9">
              <w:rPr>
                <w:rFonts w:cstheme="minorHAnsi"/>
                <w:b/>
                <w:color w:val="FFFFFF" w:themeColor="background1"/>
              </w:rPr>
              <w:t>Identity and professional contact details of the “Visiting Scholar”</w:t>
            </w:r>
          </w:p>
          <w:p w:rsidR="00423C9E" w:rsidRDefault="00423C9E" w:rsidP="00423C9E">
            <w:pPr>
              <w:rPr>
                <w:rFonts w:ascii="Open Sans" w:hAnsi="Open Sans"/>
                <w:b/>
                <w:color w:val="FFFFFF" w:themeColor="background1"/>
                <w:sz w:val="20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C9E" w:rsidRPr="00D67A4B" w:rsidRDefault="00423C9E" w:rsidP="00423C9E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  <w:r>
              <w:rPr>
                <w:rFonts w:ascii="Open Sans" w:hAnsi="Open Sans"/>
                <w:sz w:val="20"/>
                <w:szCs w:val="24"/>
              </w:rPr>
              <w:t xml:space="preserve">First name:                         Surname: </w:t>
            </w:r>
          </w:p>
          <w:p w:rsidR="00423C9E" w:rsidRPr="00D67A4B" w:rsidRDefault="00423C9E" w:rsidP="00423C9E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  <w:r>
              <w:rPr>
                <w:rFonts w:ascii="Open Sans" w:hAnsi="Open Sans"/>
                <w:sz w:val="20"/>
                <w:szCs w:val="24"/>
              </w:rPr>
              <w:t>University (or equivalent):</w:t>
            </w:r>
          </w:p>
          <w:p w:rsidR="00423C9E" w:rsidRPr="00D67A4B" w:rsidRDefault="00423C9E" w:rsidP="00423C9E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</w:p>
          <w:p w:rsidR="00423C9E" w:rsidRPr="00D67A4B" w:rsidRDefault="00423C9E" w:rsidP="00423C9E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  <w:r>
              <w:rPr>
                <w:rFonts w:ascii="Open Sans" w:hAnsi="Open Sans"/>
                <w:sz w:val="20"/>
                <w:szCs w:val="24"/>
              </w:rPr>
              <w:t>Laboratory:</w:t>
            </w:r>
          </w:p>
          <w:p w:rsidR="00423C9E" w:rsidRPr="00D67A4B" w:rsidRDefault="00423C9E" w:rsidP="00423C9E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  <w:r>
              <w:rPr>
                <w:rFonts w:ascii="Open Sans" w:hAnsi="Open Sans"/>
                <w:sz w:val="20"/>
                <w:szCs w:val="24"/>
              </w:rPr>
              <w:t xml:space="preserve">Position: </w:t>
            </w:r>
          </w:p>
          <w:p w:rsidR="00423C9E" w:rsidRPr="00D67A4B" w:rsidRDefault="00423C9E" w:rsidP="00423C9E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  <w:r>
              <w:rPr>
                <w:rFonts w:ascii="Open Sans" w:hAnsi="Open Sans"/>
                <w:sz w:val="20"/>
                <w:szCs w:val="24"/>
              </w:rPr>
              <w:t>Country:</w:t>
            </w:r>
          </w:p>
          <w:p w:rsidR="00423C9E" w:rsidRPr="00D67A4B" w:rsidRDefault="00423C9E" w:rsidP="00423C9E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  <w:r>
              <w:rPr>
                <w:rFonts w:ascii="Open Sans" w:hAnsi="Open Sans"/>
                <w:sz w:val="20"/>
                <w:szCs w:val="24"/>
              </w:rPr>
              <w:t>City:</w:t>
            </w:r>
          </w:p>
          <w:p w:rsidR="00423C9E" w:rsidRPr="00D67A4B" w:rsidRDefault="00423C9E" w:rsidP="00423C9E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  <w:r>
              <w:rPr>
                <w:rFonts w:ascii="Open Sans" w:hAnsi="Open Sans"/>
                <w:sz w:val="20"/>
                <w:szCs w:val="24"/>
              </w:rPr>
              <w:t>Telephone:</w:t>
            </w:r>
          </w:p>
          <w:p w:rsidR="00423C9E" w:rsidRDefault="00423C9E" w:rsidP="00423C9E">
            <w:pPr>
              <w:spacing w:after="0"/>
              <w:jc w:val="both"/>
              <w:rPr>
                <w:rFonts w:ascii="Open Sans" w:hAnsi="Open Sans"/>
                <w:sz w:val="20"/>
                <w:szCs w:val="24"/>
              </w:rPr>
            </w:pPr>
            <w:r>
              <w:rPr>
                <w:rFonts w:ascii="Open Sans" w:hAnsi="Open Sans"/>
                <w:sz w:val="20"/>
                <w:szCs w:val="24"/>
              </w:rPr>
              <w:t>Email:</w:t>
            </w:r>
          </w:p>
        </w:tc>
      </w:tr>
      <w:tr w:rsidR="00423C9E" w:rsidRPr="00D67A4B" w:rsidTr="005E05B0">
        <w:tc>
          <w:tcPr>
            <w:tcW w:w="3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79DA4"/>
            <w:hideMark/>
          </w:tcPr>
          <w:p w:rsidR="00423C9E" w:rsidRPr="00142DF9" w:rsidRDefault="00423C9E" w:rsidP="00423C9E">
            <w:pPr>
              <w:rPr>
                <w:rFonts w:cstheme="minorHAnsi"/>
                <w:b/>
                <w:color w:val="FFFFFF" w:themeColor="background1"/>
                <w:szCs w:val="24"/>
              </w:rPr>
            </w:pPr>
            <w:r w:rsidRPr="00142DF9">
              <w:rPr>
                <w:rFonts w:cstheme="minorHAnsi"/>
                <w:b/>
                <w:color w:val="FFFFFF" w:themeColor="background1"/>
                <w:szCs w:val="24"/>
              </w:rPr>
              <w:t>Research Unit/Department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C9E" w:rsidRPr="00D67A4B" w:rsidRDefault="00423C9E" w:rsidP="00423C9E">
            <w:pPr>
              <w:jc w:val="both"/>
              <w:rPr>
                <w:rFonts w:ascii="Open Sans" w:hAnsi="Open Sans" w:cs="Open Sans"/>
                <w:sz w:val="20"/>
                <w:szCs w:val="24"/>
              </w:rPr>
            </w:pPr>
          </w:p>
          <w:p w:rsidR="00423C9E" w:rsidRPr="00D67A4B" w:rsidRDefault="00423C9E" w:rsidP="00423C9E">
            <w:pPr>
              <w:jc w:val="both"/>
              <w:rPr>
                <w:rFonts w:ascii="Open Sans" w:hAnsi="Open Sans" w:cs="Open Sans"/>
                <w:sz w:val="20"/>
                <w:szCs w:val="24"/>
              </w:rPr>
            </w:pPr>
          </w:p>
        </w:tc>
      </w:tr>
      <w:tr w:rsidR="00423C9E" w:rsidRPr="00D67A4B" w:rsidTr="005E05B0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79DA4"/>
            <w:hideMark/>
          </w:tcPr>
          <w:p w:rsidR="00423C9E" w:rsidRPr="00142DF9" w:rsidRDefault="00423C9E" w:rsidP="00423C9E">
            <w:pPr>
              <w:rPr>
                <w:rFonts w:cstheme="minorHAnsi"/>
                <w:b/>
                <w:color w:val="FFFFFF" w:themeColor="background1"/>
                <w:szCs w:val="24"/>
              </w:rPr>
            </w:pPr>
            <w:r w:rsidRPr="00142DF9">
              <w:rPr>
                <w:rFonts w:cstheme="minorHAnsi"/>
                <w:b/>
                <w:color w:val="FFFFFF" w:themeColor="background1"/>
                <w:szCs w:val="24"/>
              </w:rPr>
              <w:t xml:space="preserve">Dates of the invitation (or planned period). </w:t>
            </w:r>
          </w:p>
          <w:p w:rsidR="00423C9E" w:rsidRPr="00142DF9" w:rsidRDefault="00423C9E" w:rsidP="00423C9E">
            <w:pPr>
              <w:rPr>
                <w:rFonts w:cstheme="minorHAnsi"/>
                <w:b/>
                <w:i/>
                <w:color w:val="FFFFFF" w:themeColor="background1"/>
                <w:szCs w:val="24"/>
              </w:rPr>
            </w:pPr>
            <w:r w:rsidRPr="00142DF9">
              <w:rPr>
                <w:rFonts w:cstheme="minorHAnsi"/>
                <w:b/>
                <w:i/>
                <w:color w:val="FFFFFF" w:themeColor="background1"/>
                <w:szCs w:val="24"/>
              </w:rPr>
              <w:t>NB: the dates may be changed before the guest’s arrival but not during their visit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C9E" w:rsidRPr="00D67A4B" w:rsidRDefault="00423C9E" w:rsidP="00423C9E">
            <w:pPr>
              <w:jc w:val="both"/>
              <w:rPr>
                <w:rFonts w:ascii="Open Sans" w:hAnsi="Open Sans" w:cs="Open Sans"/>
                <w:sz w:val="20"/>
                <w:szCs w:val="24"/>
              </w:rPr>
            </w:pPr>
            <w:r>
              <w:rPr>
                <w:rFonts w:ascii="Open Sans" w:hAnsi="Open Sans"/>
                <w:sz w:val="20"/>
                <w:szCs w:val="24"/>
              </w:rPr>
              <w:t xml:space="preserve">Start date:                             End date: </w:t>
            </w:r>
          </w:p>
        </w:tc>
      </w:tr>
    </w:tbl>
    <w:p w:rsidR="00D67A4B" w:rsidRPr="00D67A4B" w:rsidRDefault="00D67A4B" w:rsidP="001934B1">
      <w:pPr>
        <w:jc w:val="both"/>
        <w:rPr>
          <w:rFonts w:ascii="Open Sans" w:hAnsi="Open Sans" w:cs="Open Sans"/>
          <w:sz w:val="20"/>
          <w:szCs w:val="24"/>
          <w:lang w:val="x-none"/>
        </w:rPr>
      </w:pPr>
    </w:p>
    <w:tbl>
      <w:tblPr>
        <w:tblpPr w:leftFromText="141" w:rightFromText="141" w:vertAnchor="page" w:horzAnchor="margin" w:tblpY="2101"/>
        <w:tblW w:w="9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504D38" w:rsidRPr="00504D38" w:rsidTr="00504D38">
        <w:trPr>
          <w:cantSplit/>
          <w:trHeight w:val="642"/>
        </w:trPr>
        <w:tc>
          <w:tcPr>
            <w:tcW w:w="9639" w:type="dxa"/>
            <w:shd w:val="clear" w:color="auto" w:fill="auto"/>
            <w:vAlign w:val="center"/>
          </w:tcPr>
          <w:p w:rsidR="005E05B0" w:rsidRPr="00504D38" w:rsidRDefault="005E05B0" w:rsidP="005E05B0">
            <w:pPr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  <w:r>
              <w:rPr>
                <w:rFonts w:ascii="Open Sans" w:hAnsi="Open Sans"/>
                <w:b/>
                <w:sz w:val="20"/>
                <w:szCs w:val="24"/>
              </w:rPr>
              <w:lastRenderedPageBreak/>
              <w:t xml:space="preserve">A - Description of project </w:t>
            </w:r>
            <w:r>
              <w:rPr>
                <w:i/>
              </w:rPr>
              <w:t xml:space="preserve">(1 page maximum, </w:t>
            </w:r>
            <w:r w:rsidR="003A10CE">
              <w:rPr>
                <w:i/>
              </w:rPr>
              <w:t>Calibri</w:t>
            </w:r>
            <w:r>
              <w:rPr>
                <w:i/>
              </w:rPr>
              <w:t xml:space="preserve"> 11 font) See: Assessment criteria</w:t>
            </w:r>
          </w:p>
          <w:p w:rsidR="00C06AAA" w:rsidRPr="00504D38" w:rsidRDefault="00C06AAA" w:rsidP="005E05B0">
            <w:pPr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>
              <w:rPr>
                <w:rFonts w:ascii="Open Sans" w:hAnsi="Open Sans"/>
                <w:i/>
                <w:sz w:val="20"/>
                <w:szCs w:val="24"/>
              </w:rPr>
              <w:t>Title of project</w:t>
            </w:r>
          </w:p>
          <w:p w:rsidR="005E05B0" w:rsidRPr="00504D38" w:rsidRDefault="005E05B0" w:rsidP="005E05B0">
            <w:pPr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>
              <w:rPr>
                <w:rFonts w:ascii="Open Sans" w:hAnsi="Open Sans"/>
                <w:i/>
                <w:sz w:val="20"/>
                <w:szCs w:val="24"/>
              </w:rPr>
              <w:t xml:space="preserve">Background to the cooperation and opportunities for development </w:t>
            </w:r>
          </w:p>
          <w:p w:rsidR="005E05B0" w:rsidRPr="00504D38" w:rsidRDefault="005E05B0" w:rsidP="005E05B0">
            <w:pPr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>
              <w:rPr>
                <w:rFonts w:ascii="Open Sans" w:hAnsi="Open Sans"/>
                <w:i/>
                <w:sz w:val="20"/>
                <w:szCs w:val="24"/>
              </w:rPr>
              <w:t>Activities planned for the period under consideration</w:t>
            </w:r>
          </w:p>
          <w:p w:rsidR="005E05B0" w:rsidRPr="00504D38" w:rsidRDefault="005E05B0" w:rsidP="005E05B0">
            <w:pPr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>
              <w:rPr>
                <w:rFonts w:ascii="Open Sans" w:hAnsi="Open Sans"/>
                <w:i/>
                <w:sz w:val="20"/>
                <w:szCs w:val="24"/>
              </w:rPr>
              <w:t>Added value for the visibility of the target university UCA and CAP 20-25 on a national and international scale</w:t>
            </w:r>
          </w:p>
          <w:p w:rsidR="005E05B0" w:rsidRPr="00504D38" w:rsidRDefault="005E05B0" w:rsidP="005E05B0">
            <w:pPr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</w:p>
        </w:tc>
      </w:tr>
    </w:tbl>
    <w:p w:rsidR="005E05B0" w:rsidRPr="00D67A4B" w:rsidRDefault="005E05B0" w:rsidP="001934B1">
      <w:pPr>
        <w:jc w:val="both"/>
        <w:rPr>
          <w:rFonts w:ascii="Open Sans" w:hAnsi="Open Sans" w:cs="Open Sans"/>
          <w:b/>
          <w:sz w:val="20"/>
          <w:szCs w:val="24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504D38" w:rsidRPr="00504D38" w:rsidTr="00504D38">
        <w:trPr>
          <w:cantSplit/>
          <w:trHeight w:val="642"/>
        </w:trPr>
        <w:tc>
          <w:tcPr>
            <w:tcW w:w="9639" w:type="dxa"/>
            <w:shd w:val="clear" w:color="auto" w:fill="auto"/>
            <w:vAlign w:val="center"/>
          </w:tcPr>
          <w:p w:rsidR="00D67A4B" w:rsidRPr="00504D38" w:rsidRDefault="00D67A4B" w:rsidP="001934B1">
            <w:pPr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  <w:r>
              <w:rPr>
                <w:rFonts w:ascii="Open Sans" w:hAnsi="Open Sans"/>
                <w:b/>
                <w:sz w:val="20"/>
                <w:szCs w:val="24"/>
              </w:rPr>
              <w:t xml:space="preserve">Short presentation of the foreign guest </w:t>
            </w:r>
            <w:r>
              <w:t>(</w:t>
            </w:r>
            <w:r>
              <w:rPr>
                <w:rFonts w:ascii="Open Sans" w:hAnsi="Open Sans"/>
                <w:i/>
                <w:sz w:val="20"/>
                <w:szCs w:val="24"/>
              </w:rPr>
              <w:t xml:space="preserve">(1 page maximum, </w:t>
            </w:r>
            <w:r w:rsidR="003A10CE">
              <w:rPr>
                <w:rFonts w:ascii="Open Sans" w:hAnsi="Open Sans"/>
                <w:i/>
                <w:sz w:val="20"/>
                <w:szCs w:val="24"/>
              </w:rPr>
              <w:t>Calibri</w:t>
            </w:r>
            <w:r>
              <w:rPr>
                <w:rFonts w:ascii="Open Sans" w:hAnsi="Open Sans"/>
                <w:i/>
                <w:sz w:val="20"/>
                <w:szCs w:val="24"/>
              </w:rPr>
              <w:t xml:space="preserve"> 11 font)</w:t>
            </w:r>
          </w:p>
          <w:p w:rsidR="00D67A4B" w:rsidRPr="00504D38" w:rsidRDefault="00D67A4B" w:rsidP="001934B1">
            <w:pPr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>
              <w:rPr>
                <w:rFonts w:ascii="Open Sans" w:hAnsi="Open Sans"/>
                <w:i/>
                <w:sz w:val="20"/>
                <w:szCs w:val="24"/>
              </w:rPr>
              <w:t>Academic Titles - Distinctions - Research activities (research done, publications from the past four years and work in progress).</w:t>
            </w:r>
            <w:r>
              <w:rPr>
                <w:rFonts w:ascii="Open Sans" w:hAnsi="Open Sans"/>
                <w:b/>
                <w:i/>
                <w:sz w:val="20"/>
                <w:szCs w:val="24"/>
              </w:rPr>
              <w:t xml:space="preserve"> </w:t>
            </w:r>
            <w:r>
              <w:rPr>
                <w:rFonts w:ascii="Open Sans" w:hAnsi="Open Sans"/>
                <w:i/>
                <w:sz w:val="20"/>
                <w:szCs w:val="24"/>
              </w:rPr>
              <w:t xml:space="preserve">Teaching </w:t>
            </w:r>
            <w:r w:rsidR="00E97DE7">
              <w:rPr>
                <w:rFonts w:ascii="Open Sans" w:hAnsi="Open Sans"/>
                <w:i/>
                <w:sz w:val="20"/>
                <w:szCs w:val="24"/>
              </w:rPr>
              <w:t>and</w:t>
            </w:r>
            <w:r>
              <w:rPr>
                <w:rFonts w:ascii="Open Sans" w:hAnsi="Open Sans"/>
                <w:i/>
                <w:sz w:val="20"/>
                <w:szCs w:val="24"/>
              </w:rPr>
              <w:t xml:space="preserve"> professional activities (during the past four years) - </w:t>
            </w:r>
          </w:p>
          <w:p w:rsidR="00D67A4B" w:rsidRPr="00504D38" w:rsidRDefault="00D67A4B" w:rsidP="001934B1">
            <w:pPr>
              <w:jc w:val="both"/>
              <w:rPr>
                <w:rFonts w:ascii="Open Sans" w:hAnsi="Open Sans" w:cs="Open Sans"/>
                <w:b/>
                <w:sz w:val="20"/>
                <w:szCs w:val="24"/>
                <w:lang w:val="de-AT"/>
              </w:rPr>
            </w:pPr>
          </w:p>
        </w:tc>
      </w:tr>
    </w:tbl>
    <w:p w:rsidR="00C06AAA" w:rsidRPr="00504D38" w:rsidRDefault="00C06AAA" w:rsidP="00504D38">
      <w:pPr>
        <w:pStyle w:val="Paragraphedeliste"/>
        <w:numPr>
          <w:ilvl w:val="0"/>
          <w:numId w:val="2"/>
        </w:numPr>
        <w:spacing w:after="0"/>
        <w:jc w:val="both"/>
        <w:rPr>
          <w:rFonts w:ascii="Open Sans" w:hAnsi="Open Sans" w:cs="Open Sans"/>
          <w:b/>
          <w:sz w:val="20"/>
          <w:szCs w:val="24"/>
        </w:rPr>
      </w:pPr>
      <w:r>
        <w:rPr>
          <w:rFonts w:ascii="Open Sans" w:hAnsi="Open Sans"/>
          <w:b/>
          <w:sz w:val="20"/>
          <w:szCs w:val="24"/>
        </w:rPr>
        <w:t xml:space="preserve">Challenges and/or CAP 20-25 </w:t>
      </w:r>
      <w:r w:rsidR="00FA4BF5">
        <w:rPr>
          <w:rFonts w:ascii="Open Sans" w:hAnsi="Open Sans"/>
          <w:b/>
          <w:sz w:val="20"/>
          <w:szCs w:val="24"/>
        </w:rPr>
        <w:t>target geographical areas</w:t>
      </w:r>
      <w:r>
        <w:rPr>
          <w:rFonts w:ascii="Open Sans" w:hAnsi="Open Sans"/>
          <w:b/>
          <w:sz w:val="20"/>
          <w:szCs w:val="24"/>
        </w:rPr>
        <w:t xml:space="preserve"> concerned</w:t>
      </w:r>
    </w:p>
    <w:p w:rsidR="00C06AAA" w:rsidRPr="00504D38" w:rsidRDefault="00220B09" w:rsidP="00504D38">
      <w:pPr>
        <w:spacing w:after="0"/>
        <w:jc w:val="both"/>
        <w:rPr>
          <w:rFonts w:ascii="Open Sans" w:hAnsi="Open Sans" w:cs="Open Sans"/>
          <w:sz w:val="18"/>
          <w:szCs w:val="24"/>
        </w:rPr>
      </w:pPr>
      <w:sdt>
        <w:sdtPr>
          <w:rPr>
            <w:rFonts w:ascii="Open Sans" w:hAnsi="Open Sans" w:cs="Open Sans"/>
            <w:b/>
            <w:sz w:val="18"/>
            <w:szCs w:val="24"/>
          </w:rPr>
          <w:id w:val="1358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AAA" w:rsidRPr="00504D38">
            <w:rPr>
              <w:rFonts w:ascii="Segoe UI Symbol" w:hAnsi="Segoe UI Symbol" w:cs="Segoe UI Symbol"/>
              <w:b/>
              <w:sz w:val="18"/>
              <w:szCs w:val="24"/>
            </w:rPr>
            <w:t>☐</w:t>
          </w:r>
        </w:sdtContent>
      </w:sdt>
      <w:r w:rsidR="00ED5D63">
        <w:rPr>
          <w:rFonts w:ascii="Open Sans" w:hAnsi="Open Sans"/>
          <w:b/>
          <w:sz w:val="18"/>
          <w:szCs w:val="24"/>
        </w:rPr>
        <w:t xml:space="preserve">Challenge 1 </w:t>
      </w:r>
      <w:r w:rsidR="00ED5D63">
        <w:rPr>
          <w:rFonts w:ascii="Open Sans" w:hAnsi="Open Sans"/>
          <w:sz w:val="18"/>
          <w:szCs w:val="24"/>
        </w:rPr>
        <w:t>Sustainable agro-ecosystems in a context of global change</w:t>
      </w:r>
    </w:p>
    <w:p w:rsidR="00C06AAA" w:rsidRPr="00504D38" w:rsidRDefault="00220B09" w:rsidP="00504D38">
      <w:pPr>
        <w:spacing w:after="0"/>
        <w:jc w:val="both"/>
        <w:rPr>
          <w:rFonts w:ascii="Open Sans" w:hAnsi="Open Sans" w:cs="Open Sans"/>
          <w:sz w:val="18"/>
          <w:szCs w:val="24"/>
        </w:rPr>
      </w:pPr>
      <w:sdt>
        <w:sdtPr>
          <w:rPr>
            <w:rFonts w:ascii="Open Sans" w:hAnsi="Open Sans" w:cs="Open Sans"/>
            <w:b/>
            <w:sz w:val="18"/>
            <w:szCs w:val="24"/>
          </w:rPr>
          <w:id w:val="-123469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AAA" w:rsidRPr="00504D38">
            <w:rPr>
              <w:rFonts w:ascii="Segoe UI Symbol" w:hAnsi="Segoe UI Symbol" w:cs="Segoe UI Symbol"/>
              <w:b/>
              <w:sz w:val="18"/>
              <w:szCs w:val="24"/>
            </w:rPr>
            <w:t>☐</w:t>
          </w:r>
        </w:sdtContent>
      </w:sdt>
      <w:r w:rsidR="00ED5D63">
        <w:rPr>
          <w:rFonts w:ascii="Open Sans" w:hAnsi="Open Sans"/>
          <w:b/>
          <w:sz w:val="18"/>
          <w:szCs w:val="24"/>
        </w:rPr>
        <w:t xml:space="preserve">Challenge 2 </w:t>
      </w:r>
      <w:r w:rsidR="00ED5D63">
        <w:rPr>
          <w:rFonts w:ascii="Open Sans" w:hAnsi="Open Sans"/>
          <w:sz w:val="18"/>
          <w:szCs w:val="24"/>
        </w:rPr>
        <w:t>Innovative systems and services for transport and production</w:t>
      </w:r>
    </w:p>
    <w:p w:rsidR="00C06AAA" w:rsidRPr="00504D38" w:rsidRDefault="00220B09" w:rsidP="00504D38">
      <w:pPr>
        <w:spacing w:after="0"/>
        <w:jc w:val="both"/>
        <w:rPr>
          <w:rFonts w:ascii="Open Sans" w:hAnsi="Open Sans" w:cs="Open Sans"/>
          <w:sz w:val="18"/>
          <w:szCs w:val="24"/>
        </w:rPr>
      </w:pPr>
      <w:sdt>
        <w:sdtPr>
          <w:rPr>
            <w:rFonts w:ascii="Open Sans" w:hAnsi="Open Sans" w:cs="Open Sans"/>
            <w:b/>
            <w:sz w:val="18"/>
            <w:szCs w:val="24"/>
          </w:rPr>
          <w:id w:val="-371151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AAA" w:rsidRPr="00504D38">
            <w:rPr>
              <w:rFonts w:ascii="Segoe UI Symbol" w:hAnsi="Segoe UI Symbol" w:cs="Segoe UI Symbol"/>
              <w:b/>
              <w:sz w:val="18"/>
              <w:szCs w:val="24"/>
            </w:rPr>
            <w:t>☐</w:t>
          </w:r>
        </w:sdtContent>
      </w:sdt>
      <w:r w:rsidR="00ED5D63">
        <w:rPr>
          <w:rFonts w:ascii="Open Sans" w:hAnsi="Open Sans"/>
          <w:b/>
          <w:sz w:val="18"/>
          <w:szCs w:val="24"/>
        </w:rPr>
        <w:t xml:space="preserve">Challenge </w:t>
      </w:r>
      <w:proofErr w:type="gramStart"/>
      <w:r w:rsidR="00ED5D63">
        <w:rPr>
          <w:rFonts w:ascii="Open Sans" w:hAnsi="Open Sans"/>
          <w:b/>
          <w:sz w:val="18"/>
          <w:szCs w:val="24"/>
        </w:rPr>
        <w:t>3</w:t>
      </w:r>
      <w:proofErr w:type="gramEnd"/>
      <w:r w:rsidR="00ED5D63">
        <w:rPr>
          <w:rFonts w:ascii="Open Sans" w:hAnsi="Open Sans"/>
          <w:b/>
          <w:sz w:val="18"/>
          <w:szCs w:val="24"/>
        </w:rPr>
        <w:t xml:space="preserve"> </w:t>
      </w:r>
      <w:r w:rsidR="00ED5D63">
        <w:rPr>
          <w:rFonts w:ascii="Open Sans" w:hAnsi="Open Sans"/>
          <w:sz w:val="18"/>
          <w:szCs w:val="24"/>
        </w:rPr>
        <w:t xml:space="preserve">Personalized mobility as a key factor </w:t>
      </w:r>
      <w:r w:rsidR="00E97DE7">
        <w:rPr>
          <w:rFonts w:ascii="Open Sans" w:hAnsi="Open Sans"/>
          <w:sz w:val="18"/>
          <w:szCs w:val="24"/>
        </w:rPr>
        <w:t>in</w:t>
      </w:r>
      <w:r w:rsidR="00ED5D63">
        <w:rPr>
          <w:rFonts w:ascii="Open Sans" w:hAnsi="Open Sans"/>
          <w:sz w:val="18"/>
          <w:szCs w:val="24"/>
        </w:rPr>
        <w:t xml:space="preserve"> health</w:t>
      </w:r>
    </w:p>
    <w:p w:rsidR="00C06AAA" w:rsidRPr="00504D38" w:rsidRDefault="00220B09" w:rsidP="00504D38">
      <w:pPr>
        <w:spacing w:after="0"/>
        <w:jc w:val="both"/>
        <w:rPr>
          <w:rFonts w:ascii="Open Sans" w:hAnsi="Open Sans" w:cs="Open Sans"/>
          <w:sz w:val="18"/>
          <w:szCs w:val="24"/>
        </w:rPr>
      </w:pPr>
      <w:sdt>
        <w:sdtPr>
          <w:rPr>
            <w:rFonts w:ascii="Open Sans" w:hAnsi="Open Sans" w:cs="Open Sans"/>
            <w:b/>
            <w:sz w:val="18"/>
            <w:szCs w:val="24"/>
          </w:rPr>
          <w:id w:val="-473597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AAA" w:rsidRPr="00504D38">
            <w:rPr>
              <w:rFonts w:ascii="Segoe UI Symbol" w:hAnsi="Segoe UI Symbol" w:cs="Segoe UI Symbol"/>
              <w:b/>
              <w:sz w:val="18"/>
              <w:szCs w:val="24"/>
            </w:rPr>
            <w:t>☐</w:t>
          </w:r>
        </w:sdtContent>
      </w:sdt>
      <w:r w:rsidR="00ED5D63">
        <w:rPr>
          <w:rFonts w:ascii="Open Sans" w:hAnsi="Open Sans"/>
          <w:b/>
          <w:sz w:val="18"/>
          <w:szCs w:val="24"/>
        </w:rPr>
        <w:t xml:space="preserve">Challenge </w:t>
      </w:r>
      <w:proofErr w:type="gramStart"/>
      <w:r w:rsidR="00ED5D63">
        <w:rPr>
          <w:rFonts w:ascii="Open Sans" w:hAnsi="Open Sans"/>
          <w:b/>
          <w:sz w:val="18"/>
          <w:szCs w:val="24"/>
        </w:rPr>
        <w:t xml:space="preserve">4 </w:t>
      </w:r>
      <w:r w:rsidR="00E97DE7">
        <w:rPr>
          <w:rFonts w:ascii="Open Sans" w:hAnsi="Open Sans"/>
          <w:sz w:val="18"/>
          <w:szCs w:val="24"/>
        </w:rPr>
        <w:t xml:space="preserve"> Disaster</w:t>
      </w:r>
      <w:proofErr w:type="gramEnd"/>
      <w:r w:rsidR="00E97DE7">
        <w:rPr>
          <w:rFonts w:ascii="Open Sans" w:hAnsi="Open Sans"/>
          <w:sz w:val="18"/>
          <w:szCs w:val="24"/>
        </w:rPr>
        <w:t xml:space="preserve"> risk and socio-economic vulnerability</w:t>
      </w:r>
    </w:p>
    <w:p w:rsidR="00C06AAA" w:rsidRPr="00504D38" w:rsidRDefault="00220B09" w:rsidP="00504D38">
      <w:pPr>
        <w:spacing w:after="0"/>
        <w:jc w:val="both"/>
        <w:rPr>
          <w:rFonts w:ascii="Open Sans" w:hAnsi="Open Sans" w:cs="Open Sans"/>
          <w:sz w:val="18"/>
          <w:szCs w:val="24"/>
        </w:rPr>
      </w:pPr>
      <w:sdt>
        <w:sdtPr>
          <w:rPr>
            <w:rFonts w:ascii="Open Sans" w:hAnsi="Open Sans" w:cs="Open Sans"/>
            <w:b/>
            <w:sz w:val="18"/>
            <w:szCs w:val="24"/>
          </w:rPr>
          <w:id w:val="83388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AAA" w:rsidRPr="00504D38">
            <w:rPr>
              <w:rFonts w:ascii="Segoe UI Symbol" w:hAnsi="Segoe UI Symbol" w:cs="Segoe UI Symbol"/>
              <w:b/>
              <w:sz w:val="18"/>
              <w:szCs w:val="24"/>
            </w:rPr>
            <w:t>☐</w:t>
          </w:r>
        </w:sdtContent>
      </w:sdt>
      <w:r w:rsidR="00ED5D63">
        <w:rPr>
          <w:rFonts w:ascii="Open Sans" w:hAnsi="Open Sans"/>
          <w:sz w:val="18"/>
          <w:szCs w:val="24"/>
        </w:rPr>
        <w:t xml:space="preserve"> </w:t>
      </w:r>
      <w:r w:rsidR="00ED5D63">
        <w:rPr>
          <w:rFonts w:ascii="Open Sans" w:hAnsi="Open Sans"/>
          <w:b/>
          <w:sz w:val="18"/>
          <w:szCs w:val="24"/>
        </w:rPr>
        <w:t>Oklahoma University</w:t>
      </w:r>
    </w:p>
    <w:p w:rsidR="00C06AAA" w:rsidRPr="00504D38" w:rsidRDefault="00220B09" w:rsidP="00504D38">
      <w:pPr>
        <w:spacing w:after="0"/>
        <w:jc w:val="both"/>
        <w:rPr>
          <w:rFonts w:ascii="Open Sans" w:hAnsi="Open Sans" w:cs="Open Sans"/>
          <w:b/>
          <w:sz w:val="18"/>
          <w:szCs w:val="24"/>
        </w:rPr>
      </w:pPr>
      <w:sdt>
        <w:sdtPr>
          <w:rPr>
            <w:rFonts w:ascii="Open Sans" w:hAnsi="Open Sans" w:cs="Open Sans"/>
            <w:b/>
            <w:sz w:val="18"/>
            <w:szCs w:val="24"/>
          </w:rPr>
          <w:id w:val="-1258292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AAA" w:rsidRPr="00504D38">
            <w:rPr>
              <w:rFonts w:ascii="Segoe UI Symbol" w:hAnsi="Segoe UI Symbol" w:cs="Segoe UI Symbol"/>
              <w:b/>
              <w:sz w:val="18"/>
              <w:szCs w:val="24"/>
            </w:rPr>
            <w:t>☐</w:t>
          </w:r>
        </w:sdtContent>
      </w:sdt>
      <w:r w:rsidR="00ED5D63">
        <w:rPr>
          <w:rFonts w:ascii="Open Sans" w:hAnsi="Open Sans"/>
          <w:b/>
          <w:sz w:val="18"/>
          <w:szCs w:val="24"/>
        </w:rPr>
        <w:t xml:space="preserve"> Wuhan University</w:t>
      </w:r>
    </w:p>
    <w:p w:rsidR="00C06AAA" w:rsidRPr="00504D38" w:rsidRDefault="00220B09" w:rsidP="00504D38">
      <w:pPr>
        <w:spacing w:after="0"/>
        <w:jc w:val="both"/>
        <w:rPr>
          <w:rFonts w:ascii="Open Sans" w:hAnsi="Open Sans" w:cs="Open Sans"/>
          <w:b/>
          <w:sz w:val="18"/>
          <w:szCs w:val="24"/>
        </w:rPr>
      </w:pPr>
      <w:sdt>
        <w:sdtPr>
          <w:rPr>
            <w:rFonts w:ascii="Open Sans" w:hAnsi="Open Sans" w:cs="Open Sans"/>
            <w:b/>
            <w:sz w:val="18"/>
            <w:szCs w:val="24"/>
          </w:rPr>
          <w:id w:val="1496760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AAA" w:rsidRPr="00504D38">
            <w:rPr>
              <w:rFonts w:ascii="Segoe UI Symbol" w:hAnsi="Segoe UI Symbol" w:cs="Segoe UI Symbol"/>
              <w:b/>
              <w:sz w:val="18"/>
              <w:szCs w:val="24"/>
            </w:rPr>
            <w:t>☐</w:t>
          </w:r>
        </w:sdtContent>
      </w:sdt>
      <w:r w:rsidR="00ED5D63">
        <w:rPr>
          <w:rFonts w:ascii="Open Sans" w:hAnsi="Open Sans"/>
          <w:b/>
          <w:sz w:val="18"/>
          <w:szCs w:val="24"/>
        </w:rPr>
        <w:t xml:space="preserve"> Tsukuba University</w:t>
      </w:r>
    </w:p>
    <w:p w:rsidR="00C06AAA" w:rsidRPr="00504D38" w:rsidRDefault="00220B09" w:rsidP="00504D38">
      <w:pPr>
        <w:spacing w:after="0"/>
        <w:jc w:val="both"/>
        <w:rPr>
          <w:rFonts w:ascii="Open Sans" w:hAnsi="Open Sans" w:cs="Open Sans"/>
          <w:b/>
          <w:sz w:val="18"/>
          <w:szCs w:val="24"/>
        </w:rPr>
      </w:pPr>
      <w:sdt>
        <w:sdtPr>
          <w:rPr>
            <w:rFonts w:ascii="Open Sans" w:hAnsi="Open Sans" w:cs="Open Sans"/>
            <w:b/>
            <w:sz w:val="18"/>
            <w:szCs w:val="24"/>
          </w:rPr>
          <w:id w:val="2019968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AAA" w:rsidRPr="00504D38">
            <w:rPr>
              <w:rFonts w:ascii="Segoe UI Symbol" w:hAnsi="Segoe UI Symbol" w:cs="Segoe UI Symbol"/>
              <w:b/>
              <w:sz w:val="18"/>
              <w:szCs w:val="24"/>
            </w:rPr>
            <w:t>☐</w:t>
          </w:r>
        </w:sdtContent>
      </w:sdt>
      <w:r w:rsidR="00ED5D63">
        <w:rPr>
          <w:rFonts w:ascii="Open Sans" w:hAnsi="Open Sans"/>
          <w:b/>
          <w:sz w:val="18"/>
          <w:szCs w:val="24"/>
        </w:rPr>
        <w:t xml:space="preserve"> Argentina Brazil</w:t>
      </w:r>
    </w:p>
    <w:p w:rsidR="00C06AAA" w:rsidRPr="00504D38" w:rsidRDefault="00220B09" w:rsidP="00504D38">
      <w:pPr>
        <w:spacing w:after="0"/>
        <w:jc w:val="both"/>
        <w:rPr>
          <w:rFonts w:ascii="Open Sans" w:hAnsi="Open Sans" w:cs="Open Sans"/>
          <w:b/>
          <w:sz w:val="18"/>
          <w:szCs w:val="24"/>
        </w:rPr>
      </w:pPr>
      <w:sdt>
        <w:sdtPr>
          <w:rPr>
            <w:rFonts w:ascii="Open Sans" w:hAnsi="Open Sans" w:cs="Open Sans"/>
            <w:b/>
            <w:sz w:val="18"/>
            <w:szCs w:val="24"/>
          </w:rPr>
          <w:id w:val="-1578737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AAA" w:rsidRPr="00504D38">
            <w:rPr>
              <w:rFonts w:ascii="Segoe UI Symbol" w:hAnsi="Segoe UI Symbol" w:cs="Segoe UI Symbol"/>
              <w:b/>
              <w:sz w:val="18"/>
              <w:szCs w:val="24"/>
            </w:rPr>
            <w:t>☐</w:t>
          </w:r>
        </w:sdtContent>
      </w:sdt>
      <w:r w:rsidR="00ED5D63">
        <w:rPr>
          <w:rFonts w:ascii="Open Sans" w:hAnsi="Open Sans"/>
          <w:b/>
          <w:sz w:val="18"/>
          <w:szCs w:val="24"/>
        </w:rPr>
        <w:t xml:space="preserve"> Emerging countries from the Andean region</w:t>
      </w:r>
    </w:p>
    <w:p w:rsidR="005E05B0" w:rsidRDefault="005E05B0" w:rsidP="001934B1">
      <w:pPr>
        <w:jc w:val="both"/>
        <w:rPr>
          <w:rFonts w:ascii="Open Sans" w:hAnsi="Open Sans" w:cs="Open Sans"/>
          <w:sz w:val="20"/>
          <w:szCs w:val="24"/>
        </w:rPr>
      </w:pPr>
    </w:p>
    <w:p w:rsidR="00504D38" w:rsidRDefault="00504D38" w:rsidP="001934B1">
      <w:pPr>
        <w:jc w:val="both"/>
        <w:rPr>
          <w:rFonts w:ascii="Open Sans" w:hAnsi="Open Sans" w:cs="Open Sans"/>
          <w:sz w:val="20"/>
          <w:szCs w:val="24"/>
        </w:rPr>
      </w:pPr>
    </w:p>
    <w:p w:rsidR="00D67A4B" w:rsidRPr="00D67A4B" w:rsidRDefault="00D67A4B" w:rsidP="001934B1">
      <w:pPr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>Signed in.....................</w:t>
      </w:r>
      <w:r>
        <w:rPr>
          <w:rFonts w:ascii="Open Sans" w:hAnsi="Open Sans"/>
          <w:sz w:val="20"/>
          <w:szCs w:val="24"/>
        </w:rPr>
        <w:br/>
        <w:t>On.</w:t>
      </w:r>
      <w:r w:rsidR="00220B09">
        <w:rPr>
          <w:rFonts w:ascii="Open Sans" w:hAnsi="Open Sans"/>
          <w:sz w:val="20"/>
          <w:szCs w:val="24"/>
        </w:rPr>
        <w:t>............./............./2019</w:t>
      </w:r>
    </w:p>
    <w:p w:rsidR="00D67A4B" w:rsidRPr="00D67A4B" w:rsidRDefault="00D67A4B" w:rsidP="001934B1">
      <w:pPr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>Signature of the applicant:</w:t>
      </w:r>
    </w:p>
    <w:p w:rsidR="00D67A4B" w:rsidRPr="00D67A4B" w:rsidRDefault="00D67A4B" w:rsidP="001934B1">
      <w:pPr>
        <w:jc w:val="both"/>
        <w:rPr>
          <w:rFonts w:ascii="Open Sans" w:hAnsi="Open Sans" w:cs="Open Sans"/>
          <w:sz w:val="20"/>
          <w:szCs w:val="24"/>
        </w:rPr>
      </w:pPr>
    </w:p>
    <w:p w:rsidR="00D67A4B" w:rsidRPr="00D67A4B" w:rsidRDefault="00025594" w:rsidP="001934B1">
      <w:pPr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>Name and Signature of the Laboratory/Research Unit Director:</w:t>
      </w:r>
    </w:p>
    <w:p w:rsidR="00D67A4B" w:rsidRPr="00D67A4B" w:rsidRDefault="00D67A4B" w:rsidP="001934B1">
      <w:pPr>
        <w:jc w:val="both"/>
        <w:rPr>
          <w:rFonts w:ascii="Open Sans" w:hAnsi="Open Sans" w:cs="Open Sans"/>
          <w:sz w:val="20"/>
          <w:szCs w:val="24"/>
        </w:rPr>
      </w:pPr>
    </w:p>
    <w:p w:rsidR="00D67A4B" w:rsidRPr="00D67A4B" w:rsidRDefault="00D67A4B" w:rsidP="001934B1">
      <w:pPr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>Signed in.....................</w:t>
      </w:r>
      <w:r>
        <w:rPr>
          <w:rFonts w:ascii="Open Sans" w:hAnsi="Open Sans"/>
          <w:sz w:val="20"/>
          <w:szCs w:val="24"/>
        </w:rPr>
        <w:br/>
        <w:t>On.</w:t>
      </w:r>
      <w:r w:rsidR="00220B09">
        <w:rPr>
          <w:rFonts w:ascii="Open Sans" w:hAnsi="Open Sans"/>
          <w:sz w:val="20"/>
          <w:szCs w:val="24"/>
        </w:rPr>
        <w:t>............./............./2019</w:t>
      </w:r>
    </w:p>
    <w:p w:rsidR="00D67A4B" w:rsidRPr="00D67A4B" w:rsidRDefault="00D67A4B" w:rsidP="001934B1">
      <w:pPr>
        <w:jc w:val="both"/>
        <w:rPr>
          <w:rFonts w:ascii="Open Sans" w:hAnsi="Open Sans" w:cs="Open Sans"/>
          <w:sz w:val="20"/>
          <w:szCs w:val="24"/>
        </w:rPr>
      </w:pPr>
    </w:p>
    <w:p w:rsidR="00D67A4B" w:rsidRPr="00D67A4B" w:rsidRDefault="00025594" w:rsidP="001934B1">
      <w:pPr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>Name and Signature of the Dean:</w:t>
      </w:r>
    </w:p>
    <w:p w:rsidR="00D67A4B" w:rsidRPr="00D67A4B" w:rsidRDefault="00D67A4B" w:rsidP="001934B1">
      <w:pPr>
        <w:jc w:val="both"/>
        <w:rPr>
          <w:rFonts w:ascii="Open Sans" w:hAnsi="Open Sans" w:cs="Open Sans"/>
          <w:sz w:val="20"/>
          <w:szCs w:val="24"/>
        </w:rPr>
      </w:pPr>
    </w:p>
    <w:p w:rsidR="00C142F3" w:rsidRPr="00CB0555" w:rsidRDefault="00D67A4B" w:rsidP="001934B1">
      <w:pPr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/>
          <w:sz w:val="20"/>
          <w:szCs w:val="24"/>
        </w:rPr>
        <w:t>Signed in.....................</w:t>
      </w:r>
      <w:r>
        <w:rPr>
          <w:rFonts w:ascii="Open Sans" w:hAnsi="Open Sans"/>
          <w:sz w:val="20"/>
          <w:szCs w:val="24"/>
        </w:rPr>
        <w:br/>
        <w:t>On.</w:t>
      </w:r>
      <w:r w:rsidR="00220B09">
        <w:rPr>
          <w:rFonts w:ascii="Open Sans" w:hAnsi="Open Sans"/>
          <w:sz w:val="20"/>
          <w:szCs w:val="24"/>
        </w:rPr>
        <w:t>............./............./2019</w:t>
      </w:r>
    </w:p>
    <w:sectPr w:rsidR="00C142F3" w:rsidRPr="00CB0555" w:rsidSect="00CB055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4C1" w:rsidRDefault="008754C1" w:rsidP="008A1510">
      <w:pPr>
        <w:spacing w:after="0" w:line="240" w:lineRule="auto"/>
      </w:pPr>
      <w:r>
        <w:separator/>
      </w:r>
    </w:p>
  </w:endnote>
  <w:endnote w:type="continuationSeparator" w:id="0">
    <w:p w:rsidR="008754C1" w:rsidRDefault="008754C1" w:rsidP="008A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510" w:rsidRDefault="008A151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510" w:rsidRDefault="008A151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4C1" w:rsidRDefault="008754C1" w:rsidP="008A1510">
      <w:pPr>
        <w:spacing w:after="0" w:line="240" w:lineRule="auto"/>
      </w:pPr>
      <w:r>
        <w:separator/>
      </w:r>
    </w:p>
  </w:footnote>
  <w:footnote w:type="continuationSeparator" w:id="0">
    <w:p w:rsidR="008754C1" w:rsidRDefault="008754C1" w:rsidP="008A1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510" w:rsidRDefault="008A151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510" w:rsidRDefault="008A1510" w:rsidP="008A1510">
    <w:pPr>
      <w:pStyle w:val="En-tte"/>
    </w:pPr>
  </w:p>
  <w:p w:rsidR="008A1510" w:rsidRDefault="008A151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5EB6"/>
    <w:multiLevelType w:val="hybridMultilevel"/>
    <w:tmpl w:val="14F41F26"/>
    <w:lvl w:ilvl="0" w:tplc="95A67C5A">
      <w:start w:val="2"/>
      <w:numFmt w:val="upperLetter"/>
      <w:lvlText w:val="%1-"/>
      <w:lvlJc w:val="left"/>
      <w:pPr>
        <w:ind w:left="2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41145B28"/>
    <w:multiLevelType w:val="hybridMultilevel"/>
    <w:tmpl w:val="E194686E"/>
    <w:lvl w:ilvl="0" w:tplc="309E87E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986931"/>
    <w:multiLevelType w:val="hybridMultilevel"/>
    <w:tmpl w:val="A904AB14"/>
    <w:lvl w:ilvl="0" w:tplc="35C0814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10"/>
    <w:rsid w:val="00014B17"/>
    <w:rsid w:val="00025594"/>
    <w:rsid w:val="00062EBB"/>
    <w:rsid w:val="00083A94"/>
    <w:rsid w:val="000A1ED1"/>
    <w:rsid w:val="000C5306"/>
    <w:rsid w:val="00142DF9"/>
    <w:rsid w:val="00165F49"/>
    <w:rsid w:val="00176D18"/>
    <w:rsid w:val="001934B1"/>
    <w:rsid w:val="001B6B95"/>
    <w:rsid w:val="00220B09"/>
    <w:rsid w:val="00336260"/>
    <w:rsid w:val="00355893"/>
    <w:rsid w:val="003A10CE"/>
    <w:rsid w:val="003C754A"/>
    <w:rsid w:val="003E6FF9"/>
    <w:rsid w:val="00423C9E"/>
    <w:rsid w:val="00504D38"/>
    <w:rsid w:val="00517AE7"/>
    <w:rsid w:val="00531B35"/>
    <w:rsid w:val="005B493E"/>
    <w:rsid w:val="005E05B0"/>
    <w:rsid w:val="00687FEA"/>
    <w:rsid w:val="00856A58"/>
    <w:rsid w:val="008754C1"/>
    <w:rsid w:val="008A1510"/>
    <w:rsid w:val="008A1797"/>
    <w:rsid w:val="008F22F4"/>
    <w:rsid w:val="00A531B4"/>
    <w:rsid w:val="00AE51B0"/>
    <w:rsid w:val="00B16378"/>
    <w:rsid w:val="00B30460"/>
    <w:rsid w:val="00B842BB"/>
    <w:rsid w:val="00BA1ED2"/>
    <w:rsid w:val="00C06AAA"/>
    <w:rsid w:val="00C142F3"/>
    <w:rsid w:val="00C9738E"/>
    <w:rsid w:val="00CA2D53"/>
    <w:rsid w:val="00CB0555"/>
    <w:rsid w:val="00CB09CD"/>
    <w:rsid w:val="00D67A4B"/>
    <w:rsid w:val="00D72010"/>
    <w:rsid w:val="00DC3C87"/>
    <w:rsid w:val="00DD0E47"/>
    <w:rsid w:val="00E135CD"/>
    <w:rsid w:val="00E97DE7"/>
    <w:rsid w:val="00EB7EC6"/>
    <w:rsid w:val="00ED5D63"/>
    <w:rsid w:val="00F46E03"/>
    <w:rsid w:val="00F54C94"/>
    <w:rsid w:val="00FA4BF5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97F504"/>
  <w15:chartTrackingRefBased/>
  <w15:docId w15:val="{75BD6E84-2B69-43EF-85E0-B792A618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1510"/>
  </w:style>
  <w:style w:type="paragraph" w:styleId="Pieddepage">
    <w:name w:val="footer"/>
    <w:basedOn w:val="Normal"/>
    <w:link w:val="Pieddepag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1510"/>
  </w:style>
  <w:style w:type="character" w:styleId="Lienhypertexte">
    <w:name w:val="Hyperlink"/>
    <w:basedOn w:val="Policepardfaut"/>
    <w:uiPriority w:val="99"/>
    <w:unhideWhenUsed/>
    <w:rsid w:val="00F46E03"/>
    <w:rPr>
      <w:color w:val="0563C1" w:themeColor="hyperlink"/>
      <w:u w:val="single"/>
    </w:rPr>
  </w:style>
  <w:style w:type="paragraph" w:customStyle="1" w:styleId="Default">
    <w:name w:val="Default"/>
    <w:rsid w:val="00F46E0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CB0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CB05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rsid w:val="00517AE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6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6260"/>
    <w:rPr>
      <w:rFonts w:ascii="Segoe UI" w:hAnsi="Segoe UI" w:cs="Segoe UI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0CE"/>
    <w:rPr>
      <w:b/>
      <w:bCs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0CE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0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us-clermont.fr/miu/Modeles/page_accueil.ph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ow.cap2025@uca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02CCE-4293-4432-83A7-83380AA5B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1305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HARDY</dc:creator>
  <cp:keywords/>
  <dc:description/>
  <cp:lastModifiedBy>Camille ARNAUD</cp:lastModifiedBy>
  <cp:revision>3</cp:revision>
  <cp:lastPrinted>2018-06-06T08:17:00Z</cp:lastPrinted>
  <dcterms:created xsi:type="dcterms:W3CDTF">2019-06-17T07:27:00Z</dcterms:created>
  <dcterms:modified xsi:type="dcterms:W3CDTF">2019-06-17T07:34:00Z</dcterms:modified>
</cp:coreProperties>
</file>