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B" w:rsidRPr="00D64B5E" w:rsidRDefault="00B842BB">
      <w:pPr>
        <w:rPr>
          <w:rFonts w:ascii="Open Sans" w:hAnsi="Open Sans" w:cs="Open Sans"/>
        </w:rPr>
      </w:pPr>
    </w:p>
    <w:p w:rsidR="00B842BB" w:rsidRPr="00D64B5E" w:rsidRDefault="00B842BB" w:rsidP="00B842BB">
      <w:pPr>
        <w:rPr>
          <w:rFonts w:ascii="Open Sans" w:hAnsi="Open Sans" w:cs="Open Sans"/>
        </w:rPr>
      </w:pPr>
    </w:p>
    <w:p w:rsidR="00F46E03" w:rsidRPr="00D64B5E" w:rsidRDefault="00F46E03" w:rsidP="00F46E03">
      <w:pPr>
        <w:pStyle w:val="Default"/>
        <w:rPr>
          <w:rFonts w:ascii="Open Sans" w:hAnsi="Open Sans" w:cs="Open Sans"/>
        </w:rPr>
      </w:pPr>
    </w:p>
    <w:p w:rsidR="00F46E03" w:rsidRPr="00D64B5E" w:rsidRDefault="00F46E03" w:rsidP="00F46E03">
      <w:pPr>
        <w:tabs>
          <w:tab w:val="left" w:pos="2610"/>
        </w:tabs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D64B5E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Appel à projets</w:t>
      </w:r>
      <w:r w:rsidR="00CB0555" w:rsidRPr="00D64B5E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="00663170" w:rsidRPr="00D64B5E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Challenge 1 – CReA-VIANDE</w:t>
      </w:r>
      <w:r w:rsidR="00CB0555" w:rsidRPr="00D64B5E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="00CA2045" w:rsidRPr="00D64B5E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2018</w:t>
      </w:r>
    </w:p>
    <w:p w:rsidR="00CB0555" w:rsidRPr="00D64B5E" w:rsidRDefault="00663170" w:rsidP="00F46E03">
      <w:pPr>
        <w:tabs>
          <w:tab w:val="left" w:pos="2610"/>
        </w:tabs>
        <w:jc w:val="center"/>
        <w:rPr>
          <w:rFonts w:ascii="Open Sans" w:hAnsi="Open Sans" w:cs="Open Sans"/>
          <w:szCs w:val="24"/>
        </w:rPr>
      </w:pPr>
      <w:r w:rsidRPr="00D64B5E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Fiche projet</w:t>
      </w:r>
    </w:p>
    <w:p w:rsidR="00F46E03" w:rsidRPr="00D64B5E" w:rsidRDefault="00F46E03" w:rsidP="00F46E03">
      <w:pPr>
        <w:rPr>
          <w:rFonts w:ascii="Open Sans" w:hAnsi="Open Sans" w:cs="Open Sans"/>
          <w:sz w:val="24"/>
          <w:szCs w:val="24"/>
        </w:rPr>
      </w:pPr>
    </w:p>
    <w:p w:rsidR="00CB0555" w:rsidRPr="00D64B5E" w:rsidRDefault="00663170" w:rsidP="00663170">
      <w:pPr>
        <w:rPr>
          <w:rFonts w:ascii="Open Sans" w:hAnsi="Open Sans" w:cs="Open Sans"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Titre</w:t>
      </w:r>
      <w:r w:rsidRPr="00D64B5E">
        <w:rPr>
          <w:rFonts w:ascii="Open Sans" w:hAnsi="Open Sans" w:cs="Open Sans"/>
          <w:sz w:val="20"/>
          <w:szCs w:val="24"/>
        </w:rPr>
        <w:t xml:space="preserve"> (300 caractères, Calibri 11) : </w:t>
      </w:r>
    </w:p>
    <w:p w:rsidR="00C142F3" w:rsidRPr="00D64B5E" w:rsidRDefault="00C142F3" w:rsidP="00F46E03">
      <w:pPr>
        <w:rPr>
          <w:rFonts w:ascii="Open Sans" w:hAnsi="Open Sans" w:cs="Open Sans"/>
          <w:sz w:val="20"/>
          <w:szCs w:val="24"/>
        </w:rPr>
      </w:pPr>
    </w:p>
    <w:p w:rsidR="00663170" w:rsidRPr="00D64B5E" w:rsidRDefault="00663170" w:rsidP="00F46E03">
      <w:pPr>
        <w:rPr>
          <w:rFonts w:ascii="Open Sans" w:hAnsi="Open Sans" w:cs="Open Sans"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Porteur(s)</w:t>
      </w:r>
      <w:r w:rsidRPr="00D64B5E">
        <w:rPr>
          <w:rFonts w:ascii="Open Sans" w:hAnsi="Open Sans" w:cs="Open Sans"/>
          <w:sz w:val="20"/>
          <w:szCs w:val="24"/>
        </w:rPr>
        <w:t> :</w:t>
      </w:r>
    </w:p>
    <w:p w:rsidR="00663170" w:rsidRPr="00D64B5E" w:rsidRDefault="00663170" w:rsidP="00F46E03">
      <w:pPr>
        <w:rPr>
          <w:rFonts w:ascii="Open Sans" w:hAnsi="Open Sans" w:cs="Open Sans"/>
          <w:sz w:val="20"/>
          <w:szCs w:val="24"/>
        </w:rPr>
      </w:pPr>
    </w:p>
    <w:p w:rsidR="00663170" w:rsidRPr="00D64B5E" w:rsidRDefault="00663170" w:rsidP="00F46E03">
      <w:pPr>
        <w:rPr>
          <w:rFonts w:ascii="Open Sans" w:hAnsi="Open Sans" w:cs="Open Sans"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Durée</w:t>
      </w:r>
      <w:r w:rsidRPr="00D64B5E">
        <w:rPr>
          <w:rFonts w:ascii="Open Sans" w:hAnsi="Open Sans" w:cs="Open Sans"/>
          <w:sz w:val="20"/>
          <w:szCs w:val="24"/>
        </w:rPr>
        <w:t> :</w:t>
      </w:r>
    </w:p>
    <w:p w:rsidR="00663170" w:rsidRPr="00D64B5E" w:rsidRDefault="00663170" w:rsidP="00F46E03">
      <w:pPr>
        <w:rPr>
          <w:rFonts w:ascii="Open Sans" w:hAnsi="Open Sans" w:cs="Open Sans"/>
          <w:sz w:val="20"/>
          <w:szCs w:val="24"/>
        </w:rPr>
      </w:pPr>
    </w:p>
    <w:p w:rsidR="00663170" w:rsidRPr="00D64B5E" w:rsidRDefault="00663170" w:rsidP="00F46E03">
      <w:pPr>
        <w:rPr>
          <w:rFonts w:ascii="Open Sans" w:hAnsi="Open Sans" w:cs="Open Sans"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Thématique</w:t>
      </w:r>
      <w:r w:rsidRPr="00D64B5E">
        <w:rPr>
          <w:rFonts w:ascii="Open Sans" w:hAnsi="Open Sans" w:cs="Open Sans"/>
          <w:sz w:val="20"/>
          <w:szCs w:val="24"/>
        </w:rPr>
        <w:t xml:space="preserve"> (parmi celles identifiées prioritaires pour le consortium ou non) :</w:t>
      </w:r>
    </w:p>
    <w:p w:rsidR="00663170" w:rsidRPr="00D64B5E" w:rsidRDefault="00663170" w:rsidP="00F46E03">
      <w:pPr>
        <w:rPr>
          <w:rFonts w:ascii="Open Sans" w:hAnsi="Open Sans" w:cs="Open Sans"/>
          <w:sz w:val="20"/>
          <w:szCs w:val="24"/>
        </w:rPr>
      </w:pPr>
    </w:p>
    <w:p w:rsidR="00663170" w:rsidRPr="00D64B5E" w:rsidRDefault="00663170" w:rsidP="00F46E03">
      <w:pPr>
        <w:rPr>
          <w:rFonts w:ascii="Open Sans" w:hAnsi="Open Sans" w:cs="Open Sans"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 xml:space="preserve">Résumé </w:t>
      </w:r>
      <w:r w:rsidRPr="00D64B5E">
        <w:rPr>
          <w:rFonts w:ascii="Open Sans" w:hAnsi="Open Sans" w:cs="Open Sans"/>
          <w:sz w:val="20"/>
          <w:szCs w:val="24"/>
        </w:rPr>
        <w:t>(10-15 lignes) : le champ, les objectifs, l’approche :</w:t>
      </w:r>
    </w:p>
    <w:p w:rsidR="00663170" w:rsidRPr="00D64B5E" w:rsidRDefault="00663170" w:rsidP="00F46E03">
      <w:pPr>
        <w:rPr>
          <w:rFonts w:ascii="Open Sans" w:hAnsi="Open Sans" w:cs="Open Sans"/>
          <w:sz w:val="20"/>
          <w:szCs w:val="24"/>
        </w:rPr>
      </w:pPr>
    </w:p>
    <w:tbl>
      <w:tblPr>
        <w:tblW w:w="95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316"/>
        <w:gridCol w:w="1455"/>
        <w:gridCol w:w="1424"/>
      </w:tblGrid>
      <w:tr w:rsidR="00663170" w:rsidRPr="00D64B5E" w:rsidTr="00663170">
        <w:trPr>
          <w:trHeight w:val="883"/>
        </w:trPr>
        <w:tc>
          <w:tcPr>
            <w:tcW w:w="389" w:type="dxa"/>
            <w:shd w:val="clear" w:color="auto" w:fill="FFFFFF"/>
            <w:vAlign w:val="center"/>
          </w:tcPr>
          <w:p w:rsidR="00663170" w:rsidRPr="00D64B5E" w:rsidRDefault="00663170" w:rsidP="00011398">
            <w:pPr>
              <w:ind w:left="223" w:hanging="223"/>
              <w:jc w:val="center"/>
              <w:rPr>
                <w:rFonts w:ascii="Open Sans" w:hAnsi="Open Sans" w:cs="Open Sans"/>
                <w:b/>
                <w:bCs/>
                <w:color w:val="365F91"/>
              </w:rPr>
            </w:pPr>
          </w:p>
        </w:tc>
        <w:tc>
          <w:tcPr>
            <w:tcW w:w="6316" w:type="dxa"/>
            <w:shd w:val="clear" w:color="auto" w:fill="FFFFFF"/>
            <w:vAlign w:val="center"/>
          </w:tcPr>
          <w:p w:rsidR="00663170" w:rsidRPr="00D64B5E" w:rsidRDefault="00663170" w:rsidP="00011398">
            <w:pPr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b/>
                <w:sz w:val="20"/>
                <w:szCs w:val="24"/>
              </w:rPr>
              <w:t xml:space="preserve">Partenaires impliqués </w:t>
            </w:r>
          </w:p>
          <w:p w:rsidR="00663170" w:rsidRPr="00D64B5E" w:rsidRDefault="00663170" w:rsidP="00011398">
            <w:pPr>
              <w:jc w:val="center"/>
              <w:rPr>
                <w:rFonts w:ascii="Open Sans" w:hAnsi="Open Sans" w:cs="Open Sans"/>
                <w:b/>
                <w:bCs/>
                <w:color w:val="365F91"/>
                <w:sz w:val="24"/>
                <w:szCs w:val="24"/>
              </w:rPr>
            </w:pPr>
            <w:r w:rsidRPr="00D64B5E">
              <w:rPr>
                <w:rFonts w:ascii="Open Sans" w:hAnsi="Open Sans" w:cs="Open Sans"/>
                <w:b/>
                <w:sz w:val="20"/>
                <w:szCs w:val="24"/>
              </w:rPr>
              <w:t>Nom prénoms, structure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663170" w:rsidRPr="00D64B5E" w:rsidRDefault="00663170" w:rsidP="00011398">
            <w:pPr>
              <w:jc w:val="center"/>
              <w:rPr>
                <w:rFonts w:ascii="Open Sans" w:hAnsi="Open Sans" w:cs="Open Sans"/>
                <w:b/>
                <w:bCs/>
                <w:color w:val="365F91"/>
                <w:sz w:val="24"/>
                <w:szCs w:val="24"/>
              </w:rPr>
            </w:pPr>
            <w:r w:rsidRPr="00D64B5E">
              <w:rPr>
                <w:rFonts w:ascii="Open Sans" w:hAnsi="Open Sans" w:cs="Open Sans"/>
                <w:b/>
                <w:sz w:val="20"/>
                <w:szCs w:val="24"/>
              </w:rPr>
              <w:t>Email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663170" w:rsidRPr="00D64B5E" w:rsidRDefault="00663170" w:rsidP="00011398">
            <w:pPr>
              <w:jc w:val="center"/>
              <w:rPr>
                <w:rFonts w:ascii="Open Sans" w:hAnsi="Open Sans" w:cs="Open Sans"/>
                <w:b/>
                <w:bCs/>
                <w:color w:val="365F91"/>
                <w:sz w:val="24"/>
                <w:szCs w:val="24"/>
              </w:rPr>
            </w:pPr>
            <w:r w:rsidRPr="00D64B5E">
              <w:rPr>
                <w:rFonts w:ascii="Open Sans" w:hAnsi="Open Sans" w:cs="Open Sans"/>
                <w:b/>
                <w:sz w:val="20"/>
                <w:szCs w:val="24"/>
              </w:rPr>
              <w:t>Tel</w:t>
            </w:r>
          </w:p>
        </w:tc>
      </w:tr>
      <w:tr w:rsidR="00663170" w:rsidRPr="00D64B5E" w:rsidTr="00663170">
        <w:trPr>
          <w:trHeight w:val="441"/>
        </w:trPr>
        <w:tc>
          <w:tcPr>
            <w:tcW w:w="389" w:type="dxa"/>
            <w:shd w:val="clear" w:color="auto" w:fill="FFFFFF"/>
          </w:tcPr>
          <w:p w:rsidR="00663170" w:rsidRPr="00D64B5E" w:rsidRDefault="00663170" w:rsidP="00011398">
            <w:pPr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b/>
                <w:sz w:val="20"/>
                <w:szCs w:val="24"/>
              </w:rPr>
              <w:t>1</w:t>
            </w:r>
          </w:p>
        </w:tc>
        <w:tc>
          <w:tcPr>
            <w:tcW w:w="6316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1455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1424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663170" w:rsidRPr="00D64B5E" w:rsidTr="00663170">
        <w:trPr>
          <w:trHeight w:val="433"/>
        </w:trPr>
        <w:tc>
          <w:tcPr>
            <w:tcW w:w="389" w:type="dxa"/>
            <w:shd w:val="clear" w:color="auto" w:fill="FFFFFF"/>
          </w:tcPr>
          <w:p w:rsidR="00663170" w:rsidRPr="00D64B5E" w:rsidRDefault="00663170" w:rsidP="00011398">
            <w:pPr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b/>
                <w:sz w:val="20"/>
                <w:szCs w:val="24"/>
              </w:rPr>
              <w:t>2</w:t>
            </w:r>
          </w:p>
        </w:tc>
        <w:tc>
          <w:tcPr>
            <w:tcW w:w="6316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1455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1424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663170" w:rsidRPr="00D64B5E" w:rsidTr="00663170">
        <w:trPr>
          <w:trHeight w:val="441"/>
        </w:trPr>
        <w:tc>
          <w:tcPr>
            <w:tcW w:w="389" w:type="dxa"/>
            <w:shd w:val="clear" w:color="auto" w:fill="FFFFFF"/>
          </w:tcPr>
          <w:p w:rsidR="00663170" w:rsidRPr="00D64B5E" w:rsidRDefault="00663170" w:rsidP="00011398">
            <w:pPr>
              <w:jc w:val="center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b/>
                <w:sz w:val="20"/>
                <w:szCs w:val="24"/>
              </w:rPr>
              <w:t>3</w:t>
            </w:r>
          </w:p>
        </w:tc>
        <w:tc>
          <w:tcPr>
            <w:tcW w:w="6316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1455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1424" w:type="dxa"/>
            <w:shd w:val="clear" w:color="auto" w:fill="FFFFFF"/>
          </w:tcPr>
          <w:p w:rsidR="00663170" w:rsidRPr="00D64B5E" w:rsidRDefault="00663170" w:rsidP="00011398">
            <w:pPr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:rsidR="00C142F3" w:rsidRPr="00D64B5E" w:rsidRDefault="00C142F3" w:rsidP="00F46E03">
      <w:pPr>
        <w:rPr>
          <w:rFonts w:ascii="Open Sans" w:hAnsi="Open Sans" w:cs="Open Sans"/>
          <w:sz w:val="20"/>
          <w:szCs w:val="24"/>
        </w:rPr>
      </w:pPr>
    </w:p>
    <w:p w:rsidR="00C142F3" w:rsidRPr="00D64B5E" w:rsidRDefault="00663170" w:rsidP="00663170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Contexte et objectifs (1/2 page maximum)</w:t>
      </w:r>
    </w:p>
    <w:p w:rsidR="00663170" w:rsidRPr="00D64B5E" w:rsidRDefault="00663170" w:rsidP="00663170">
      <w:pPr>
        <w:pStyle w:val="Paragraphedeliste"/>
        <w:rPr>
          <w:rFonts w:ascii="Open Sans" w:hAnsi="Open Sans" w:cs="Open Sans"/>
          <w:b/>
          <w:sz w:val="20"/>
          <w:szCs w:val="24"/>
        </w:rPr>
      </w:pPr>
    </w:p>
    <w:p w:rsidR="00663170" w:rsidRPr="00D64B5E" w:rsidRDefault="00663170" w:rsidP="00663170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Protocole/démarche (1/2 page maximum)</w:t>
      </w:r>
    </w:p>
    <w:p w:rsidR="00663170" w:rsidRPr="00D64B5E" w:rsidRDefault="00663170" w:rsidP="00663170">
      <w:pPr>
        <w:pStyle w:val="Paragraphedeliste"/>
        <w:rPr>
          <w:rFonts w:ascii="Open Sans" w:hAnsi="Open Sans" w:cs="Open Sans"/>
          <w:b/>
          <w:sz w:val="20"/>
          <w:szCs w:val="24"/>
        </w:rPr>
      </w:pPr>
    </w:p>
    <w:p w:rsidR="00663170" w:rsidRPr="00D64B5E" w:rsidRDefault="00663170" w:rsidP="00663170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Caractère innovant et stratégique du projet (10 lignes maximum)</w:t>
      </w:r>
    </w:p>
    <w:p w:rsidR="00663170" w:rsidRPr="00D64B5E" w:rsidRDefault="00663170" w:rsidP="00663170">
      <w:pPr>
        <w:pStyle w:val="Paragraphedeliste"/>
        <w:rPr>
          <w:rFonts w:ascii="Open Sans" w:hAnsi="Open Sans" w:cs="Open Sans"/>
          <w:b/>
          <w:sz w:val="20"/>
          <w:szCs w:val="24"/>
        </w:rPr>
      </w:pPr>
    </w:p>
    <w:p w:rsidR="00663170" w:rsidRPr="00D64B5E" w:rsidRDefault="00663170" w:rsidP="00663170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Livrables (5 lignes maximum)</w:t>
      </w:r>
    </w:p>
    <w:p w:rsidR="00663170" w:rsidRPr="00D64B5E" w:rsidRDefault="00663170" w:rsidP="00663170">
      <w:pPr>
        <w:pStyle w:val="Paragraphedeliste"/>
        <w:rPr>
          <w:rFonts w:ascii="Open Sans" w:hAnsi="Open Sans" w:cs="Open Sans"/>
          <w:b/>
          <w:sz w:val="20"/>
          <w:szCs w:val="24"/>
        </w:rPr>
      </w:pPr>
    </w:p>
    <w:p w:rsidR="00663170" w:rsidRPr="00D64B5E" w:rsidRDefault="00663170" w:rsidP="00663170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Valorisation scientifique et pour la filière (5 lignes maximum)</w:t>
      </w:r>
    </w:p>
    <w:p w:rsidR="00663170" w:rsidRPr="00D64B5E" w:rsidRDefault="00663170" w:rsidP="00663170">
      <w:pPr>
        <w:pStyle w:val="Paragraphedeliste"/>
        <w:rPr>
          <w:rFonts w:ascii="Open Sans" w:hAnsi="Open Sans" w:cs="Open Sans"/>
          <w:b/>
          <w:sz w:val="20"/>
          <w:szCs w:val="24"/>
        </w:rPr>
      </w:pPr>
    </w:p>
    <w:p w:rsidR="00663170" w:rsidRPr="00D64B5E" w:rsidRDefault="00663170" w:rsidP="00663170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sz w:val="20"/>
          <w:szCs w:val="24"/>
        </w:rPr>
      </w:pPr>
      <w:r w:rsidRPr="00D64B5E">
        <w:rPr>
          <w:rFonts w:ascii="Open Sans" w:hAnsi="Open Sans" w:cs="Open Sans"/>
          <w:b/>
          <w:sz w:val="20"/>
          <w:szCs w:val="24"/>
        </w:rPr>
        <w:t>Planning (diagramme)</w:t>
      </w:r>
    </w:p>
    <w:p w:rsidR="002422D6" w:rsidRPr="00D64B5E" w:rsidRDefault="002422D6" w:rsidP="00F46E03">
      <w:pPr>
        <w:rPr>
          <w:rFonts w:ascii="Open Sans" w:hAnsi="Open Sans" w:cs="Open Sans"/>
          <w:sz w:val="24"/>
          <w:szCs w:val="24"/>
        </w:rPr>
        <w:sectPr w:rsidR="002422D6" w:rsidRPr="00D64B5E" w:rsidSect="00CF66F8">
          <w:headerReference w:type="default" r:id="rId8"/>
          <w:footerReference w:type="default" r:id="rId9"/>
          <w:headerReference w:type="first" r:id="rId10"/>
          <w:pgSz w:w="11906" w:h="16838"/>
          <w:pgMar w:top="1417" w:right="991" w:bottom="1417" w:left="1417" w:header="708" w:footer="708" w:gutter="0"/>
          <w:cols w:space="708"/>
          <w:titlePg/>
          <w:docGrid w:linePitch="360"/>
        </w:sectPr>
      </w:pPr>
    </w:p>
    <w:p w:rsidR="00CB0555" w:rsidRPr="00D64B5E" w:rsidRDefault="00CB0555" w:rsidP="00F46E03">
      <w:pPr>
        <w:rPr>
          <w:rFonts w:ascii="Open Sans" w:hAnsi="Open Sans" w:cs="Open Sans"/>
          <w:sz w:val="24"/>
          <w:szCs w:val="24"/>
        </w:rPr>
      </w:pPr>
    </w:p>
    <w:p w:rsidR="00663170" w:rsidRPr="00D64B5E" w:rsidRDefault="00663170" w:rsidP="00F46E03">
      <w:pPr>
        <w:rPr>
          <w:rFonts w:ascii="Open Sans" w:hAnsi="Open Sans" w:cs="Open Sans"/>
          <w:sz w:val="24"/>
          <w:szCs w:val="24"/>
        </w:rPr>
      </w:pPr>
    </w:p>
    <w:p w:rsidR="00663170" w:rsidRPr="00D64B5E" w:rsidRDefault="00663170" w:rsidP="00F46E03">
      <w:pPr>
        <w:rPr>
          <w:rFonts w:ascii="Open Sans" w:hAnsi="Open Sans" w:cs="Open Sans"/>
          <w:sz w:val="24"/>
          <w:szCs w:val="24"/>
        </w:rPr>
      </w:pPr>
    </w:p>
    <w:tbl>
      <w:tblPr>
        <w:tblpPr w:leftFromText="141" w:rightFromText="141" w:vertAnchor="page" w:horzAnchor="margin" w:tblpY="432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2800"/>
        <w:gridCol w:w="1317"/>
        <w:gridCol w:w="1317"/>
        <w:gridCol w:w="1317"/>
        <w:gridCol w:w="1760"/>
        <w:gridCol w:w="2025"/>
        <w:gridCol w:w="1627"/>
        <w:gridCol w:w="1831"/>
      </w:tblGrid>
      <w:tr w:rsidR="002422D6" w:rsidRPr="00D64B5E" w:rsidTr="002422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BUDGET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Partenaire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Partenaire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Partenaire 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Total projet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 xml:space="preserve">Aide demandée à </w:t>
            </w:r>
            <w:proofErr w:type="spellStart"/>
            <w:r w:rsidRPr="00D64B5E">
              <w:rPr>
                <w:rFonts w:ascii="Open Sans" w:hAnsi="Open Sans" w:cs="Open Sans"/>
                <w:sz w:val="20"/>
                <w:szCs w:val="24"/>
              </w:rPr>
              <w:t>CReA</w:t>
            </w:r>
            <w:proofErr w:type="spellEnd"/>
            <w:r w:rsidRPr="00D64B5E">
              <w:rPr>
                <w:rFonts w:ascii="Open Sans" w:hAnsi="Open Sans" w:cs="Open Sans"/>
                <w:sz w:val="20"/>
                <w:szCs w:val="24"/>
              </w:rPr>
              <w:t>-VIANDE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Co-financement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Autofinancement</w:t>
            </w:r>
          </w:p>
        </w:tc>
      </w:tr>
      <w:tr w:rsidR="002422D6" w:rsidRPr="00D64B5E" w:rsidTr="002422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Frais expérimentaux</w:t>
            </w:r>
          </w:p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(en installation expérimentale)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2422D6" w:rsidRPr="00D64B5E" w:rsidTr="002422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Frais d'analyses (préciser)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2422D6" w:rsidRPr="00D64B5E" w:rsidTr="002422D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Déplacements / 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2422D6" w:rsidRPr="00D64B5E" w:rsidTr="002422D6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Recrutements CDD et stagiaires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2422D6" w:rsidRPr="00D64B5E" w:rsidTr="002422D6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Autres (à détailler)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2422D6" w:rsidRPr="00D64B5E" w:rsidTr="002422D6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  <w:r w:rsidRPr="00D64B5E">
              <w:rPr>
                <w:rFonts w:ascii="Open Sans" w:hAnsi="Open Sans" w:cs="Open Sans"/>
                <w:sz w:val="20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2D6" w:rsidRPr="00D64B5E" w:rsidRDefault="002422D6" w:rsidP="002422D6">
            <w:pPr>
              <w:jc w:val="center"/>
              <w:rPr>
                <w:rFonts w:ascii="Open Sans" w:hAnsi="Open Sans" w:cs="Open Sans"/>
                <w:sz w:val="20"/>
                <w:szCs w:val="24"/>
              </w:rPr>
            </w:pPr>
          </w:p>
        </w:tc>
      </w:tr>
    </w:tbl>
    <w:p w:rsidR="00D64B5E" w:rsidRPr="00D64B5E" w:rsidRDefault="00D64B5E" w:rsidP="002422D6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jc w:val="center"/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jc w:val="center"/>
        <w:rPr>
          <w:rFonts w:ascii="Open Sans" w:hAnsi="Open Sans" w:cs="Open Sans"/>
          <w:sz w:val="20"/>
          <w:szCs w:val="24"/>
        </w:rPr>
      </w:pPr>
      <w:r w:rsidRPr="00D64B5E">
        <w:rPr>
          <w:rFonts w:ascii="Open Sans" w:hAnsi="Open Sans" w:cs="Open Sans"/>
          <w:color w:val="FF0000"/>
        </w:rPr>
        <w:t>Non éligibilité des salaires des personnels des structures non-académiques</w:t>
      </w: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  <w:bookmarkStart w:id="0" w:name="_GoBack"/>
      <w:bookmarkEnd w:id="0"/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D64B5E" w:rsidRPr="00D64B5E" w:rsidRDefault="00D64B5E" w:rsidP="00D64B5E">
      <w:pPr>
        <w:rPr>
          <w:rFonts w:ascii="Open Sans" w:hAnsi="Open Sans" w:cs="Open Sans"/>
          <w:sz w:val="20"/>
          <w:szCs w:val="24"/>
        </w:rPr>
      </w:pPr>
    </w:p>
    <w:p w:rsidR="00CB0555" w:rsidRPr="00D64B5E" w:rsidRDefault="00CB0555" w:rsidP="00D64B5E">
      <w:pPr>
        <w:rPr>
          <w:rFonts w:ascii="Open Sans" w:hAnsi="Open Sans" w:cs="Open Sans"/>
          <w:sz w:val="20"/>
          <w:szCs w:val="24"/>
        </w:rPr>
      </w:pPr>
    </w:p>
    <w:sectPr w:rsidR="00CB0555" w:rsidRPr="00D64B5E" w:rsidSect="00CF66F8">
      <w:headerReference w:type="first" r:id="rId11"/>
      <w:pgSz w:w="16838" w:h="11906" w:orient="landscape"/>
      <w:pgMar w:top="1417" w:right="1417" w:bottom="99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0D" w:rsidRDefault="00CC780D" w:rsidP="008A1510">
      <w:pPr>
        <w:spacing w:after="0" w:line="240" w:lineRule="auto"/>
      </w:pPr>
      <w:r>
        <w:separator/>
      </w:r>
    </w:p>
  </w:endnote>
  <w:endnote w:type="continuationSeparator" w:id="0">
    <w:p w:rsidR="00CC780D" w:rsidRDefault="00CC780D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0D" w:rsidRDefault="00CC780D" w:rsidP="008A1510">
      <w:pPr>
        <w:spacing w:after="0" w:line="240" w:lineRule="auto"/>
      </w:pPr>
      <w:r>
        <w:separator/>
      </w:r>
    </w:p>
  </w:footnote>
  <w:footnote w:type="continuationSeparator" w:id="0">
    <w:p w:rsidR="00CC780D" w:rsidRDefault="00CC780D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663170">
    <w:pPr>
      <w:pStyle w:val="En-tte"/>
    </w:pPr>
    <w:r w:rsidRPr="00663170">
      <w:rPr>
        <w:noProof/>
        <w:lang w:eastAsia="fr-FR"/>
      </w:rPr>
      <w:drawing>
        <wp:anchor distT="0" distB="0" distL="114300" distR="114300" simplePos="0" relativeHeight="251676672" behindDoc="0" locked="0" layoutInCell="1" allowOverlap="1" wp14:anchorId="275AE02F" wp14:editId="64573DB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47290" cy="981075"/>
          <wp:effectExtent l="0" t="0" r="0" b="0"/>
          <wp:wrapNone/>
          <wp:docPr id="2" name="Image 2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170">
      <w:rPr>
        <w:noProof/>
        <w:lang w:eastAsia="fr-FR"/>
      </w:rPr>
      <w:drawing>
        <wp:anchor distT="0" distB="0" distL="114300" distR="114300" simplePos="0" relativeHeight="251677696" behindDoc="0" locked="0" layoutInCell="1" allowOverlap="1" wp14:anchorId="2E68B519" wp14:editId="01F850B6">
          <wp:simplePos x="0" y="0"/>
          <wp:positionH relativeFrom="column">
            <wp:posOffset>2578100</wp:posOffset>
          </wp:positionH>
          <wp:positionV relativeFrom="paragraph">
            <wp:posOffset>170815</wp:posOffset>
          </wp:positionV>
          <wp:extent cx="695325" cy="695325"/>
          <wp:effectExtent l="0" t="0" r="9525" b="9525"/>
          <wp:wrapNone/>
          <wp:docPr id="3" name="Image 3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170">
      <w:rPr>
        <w:noProof/>
        <w:lang w:eastAsia="fr-FR"/>
      </w:rPr>
      <w:drawing>
        <wp:anchor distT="0" distB="0" distL="114300" distR="114300" simplePos="0" relativeHeight="251678720" behindDoc="0" locked="0" layoutInCell="1" allowOverlap="1" wp14:anchorId="76E7FAEA" wp14:editId="3C91E7B5">
          <wp:simplePos x="0" y="0"/>
          <wp:positionH relativeFrom="column">
            <wp:posOffset>4378325</wp:posOffset>
          </wp:positionH>
          <wp:positionV relativeFrom="paragraph">
            <wp:posOffset>-635</wp:posOffset>
          </wp:positionV>
          <wp:extent cx="1451905" cy="984250"/>
          <wp:effectExtent l="0" t="0" r="0" b="635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905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CF66F8" w:rsidP="008A1510">
    <w:pPr>
      <w:pStyle w:val="En-tte"/>
    </w:pPr>
    <w:r w:rsidRPr="00394285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3583E8D7" wp14:editId="2088530E">
          <wp:simplePos x="0" y="0"/>
          <wp:positionH relativeFrom="margin">
            <wp:align>right</wp:align>
          </wp:positionH>
          <wp:positionV relativeFrom="paragraph">
            <wp:posOffset>75565</wp:posOffset>
          </wp:positionV>
          <wp:extent cx="695325" cy="695325"/>
          <wp:effectExtent l="0" t="0" r="9525" b="9525"/>
          <wp:wrapNone/>
          <wp:docPr id="27" name="Image 2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285">
      <w:rPr>
        <w:noProof/>
        <w:lang w:eastAsia="fr-FR"/>
      </w:rPr>
      <w:drawing>
        <wp:anchor distT="0" distB="0" distL="114300" distR="114300" simplePos="0" relativeHeight="251680768" behindDoc="0" locked="0" layoutInCell="1" allowOverlap="1" wp14:anchorId="2A52202C" wp14:editId="2BA8F7E6">
          <wp:simplePos x="0" y="0"/>
          <wp:positionH relativeFrom="margin">
            <wp:posOffset>2710815</wp:posOffset>
          </wp:positionH>
          <wp:positionV relativeFrom="paragraph">
            <wp:posOffset>-57785</wp:posOffset>
          </wp:positionV>
          <wp:extent cx="1451905" cy="984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905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285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58E6A1DD" wp14:editId="22DC6E62">
          <wp:simplePos x="0" y="0"/>
          <wp:positionH relativeFrom="column">
            <wp:posOffset>-314325</wp:posOffset>
          </wp:positionH>
          <wp:positionV relativeFrom="paragraph">
            <wp:posOffset>9525</wp:posOffset>
          </wp:positionV>
          <wp:extent cx="2447290" cy="981075"/>
          <wp:effectExtent l="0" t="0" r="0" b="0"/>
          <wp:wrapNone/>
          <wp:docPr id="29" name="Image 29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510" w:rsidRDefault="008A15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F8" w:rsidRDefault="00CF66F8" w:rsidP="008A1510">
    <w:pPr>
      <w:pStyle w:val="En-tte"/>
    </w:pPr>
    <w:r w:rsidRPr="00394285">
      <w:rPr>
        <w:noProof/>
        <w:lang w:eastAsia="fr-FR"/>
      </w:rPr>
      <w:drawing>
        <wp:anchor distT="0" distB="0" distL="114300" distR="114300" simplePos="0" relativeHeight="251684864" behindDoc="0" locked="0" layoutInCell="1" allowOverlap="1" wp14:anchorId="79A253A0" wp14:editId="636F21C6">
          <wp:simplePos x="0" y="0"/>
          <wp:positionH relativeFrom="margin">
            <wp:posOffset>4101465</wp:posOffset>
          </wp:positionH>
          <wp:positionV relativeFrom="paragraph">
            <wp:posOffset>-48260</wp:posOffset>
          </wp:positionV>
          <wp:extent cx="1451905" cy="9842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905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285">
      <w:rPr>
        <w:noProof/>
        <w:lang w:eastAsia="fr-FR"/>
      </w:rPr>
      <w:drawing>
        <wp:anchor distT="0" distB="0" distL="114300" distR="114300" simplePos="0" relativeHeight="251682816" behindDoc="0" locked="0" layoutInCell="1" allowOverlap="1" wp14:anchorId="396FA47D" wp14:editId="0B06170C">
          <wp:simplePos x="0" y="0"/>
          <wp:positionH relativeFrom="column">
            <wp:posOffset>-180975</wp:posOffset>
          </wp:positionH>
          <wp:positionV relativeFrom="paragraph">
            <wp:posOffset>9525</wp:posOffset>
          </wp:positionV>
          <wp:extent cx="2447290" cy="981075"/>
          <wp:effectExtent l="0" t="0" r="0" b="0"/>
          <wp:wrapNone/>
          <wp:docPr id="6" name="Image 6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285">
      <w:rPr>
        <w:noProof/>
        <w:lang w:eastAsia="fr-FR"/>
      </w:rPr>
      <w:drawing>
        <wp:anchor distT="0" distB="0" distL="114300" distR="114300" simplePos="0" relativeHeight="251683840" behindDoc="0" locked="0" layoutInCell="1" allowOverlap="1" wp14:anchorId="03AECD5A" wp14:editId="6408ACB1">
          <wp:simplePos x="0" y="0"/>
          <wp:positionH relativeFrom="margin">
            <wp:align>right</wp:align>
          </wp:positionH>
          <wp:positionV relativeFrom="paragraph">
            <wp:posOffset>75565</wp:posOffset>
          </wp:positionV>
          <wp:extent cx="695325" cy="695325"/>
          <wp:effectExtent l="0" t="0" r="9525" b="9525"/>
          <wp:wrapNone/>
          <wp:docPr id="7" name="Image 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6F8" w:rsidRDefault="00CF66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864"/>
    <w:multiLevelType w:val="hybridMultilevel"/>
    <w:tmpl w:val="EF146006"/>
    <w:lvl w:ilvl="0" w:tplc="FAC62ACA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62EBB"/>
    <w:rsid w:val="000C5306"/>
    <w:rsid w:val="00112DD7"/>
    <w:rsid w:val="001A489C"/>
    <w:rsid w:val="002422D6"/>
    <w:rsid w:val="002D4603"/>
    <w:rsid w:val="002E6E38"/>
    <w:rsid w:val="00394285"/>
    <w:rsid w:val="003A4FFD"/>
    <w:rsid w:val="003E6FF9"/>
    <w:rsid w:val="00663170"/>
    <w:rsid w:val="00856A58"/>
    <w:rsid w:val="008754C1"/>
    <w:rsid w:val="008A1510"/>
    <w:rsid w:val="008A1797"/>
    <w:rsid w:val="00A531B4"/>
    <w:rsid w:val="00B30460"/>
    <w:rsid w:val="00B842BB"/>
    <w:rsid w:val="00BA1ED2"/>
    <w:rsid w:val="00C142F3"/>
    <w:rsid w:val="00CA2045"/>
    <w:rsid w:val="00CB0555"/>
    <w:rsid w:val="00CB09CD"/>
    <w:rsid w:val="00CC780D"/>
    <w:rsid w:val="00CF66F8"/>
    <w:rsid w:val="00D64B5E"/>
    <w:rsid w:val="00D72010"/>
    <w:rsid w:val="00F46E0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66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AE58-A02E-4E68-BBDE-066BA265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5</cp:revision>
  <dcterms:created xsi:type="dcterms:W3CDTF">2018-04-16T13:32:00Z</dcterms:created>
  <dcterms:modified xsi:type="dcterms:W3CDTF">2018-04-19T14:30:00Z</dcterms:modified>
</cp:coreProperties>
</file>